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869" w:rsidRPr="00D26657" w:rsidRDefault="003D3869" w:rsidP="003D3869">
      <w:pPr>
        <w:spacing w:after="120"/>
        <w:jc w:val="center"/>
        <w:rPr>
          <w:rFonts w:asciiTheme="minorHAnsi" w:hAnsiTheme="minorHAnsi" w:cs="Times New Roman"/>
          <w:b/>
        </w:rPr>
      </w:pPr>
      <w:r w:rsidRPr="00D26657">
        <w:rPr>
          <w:rFonts w:asciiTheme="minorHAnsi" w:hAnsiTheme="minorHAnsi" w:cs="Times New Roman"/>
          <w:b/>
        </w:rPr>
        <w:t xml:space="preserve">Regulamin </w:t>
      </w:r>
    </w:p>
    <w:p w:rsidR="003D3869" w:rsidRPr="00D26657" w:rsidRDefault="003D3869" w:rsidP="003D3869">
      <w:pPr>
        <w:spacing w:after="120"/>
        <w:jc w:val="center"/>
        <w:rPr>
          <w:rFonts w:asciiTheme="minorHAnsi" w:hAnsiTheme="minorHAnsi" w:cs="Times New Roman"/>
          <w:b/>
        </w:rPr>
      </w:pPr>
      <w:r w:rsidRPr="00D26657">
        <w:rPr>
          <w:rFonts w:asciiTheme="minorHAnsi" w:hAnsiTheme="minorHAnsi" w:cs="Times New Roman"/>
          <w:b/>
        </w:rPr>
        <w:t>rekrutacji i udziału przedsiębiorców/beneficjentów w Projekcie</w:t>
      </w:r>
    </w:p>
    <w:p w:rsidR="00D26657" w:rsidRDefault="00D26657" w:rsidP="00D26657">
      <w:pPr>
        <w:spacing w:after="120"/>
        <w:jc w:val="center"/>
        <w:rPr>
          <w:rFonts w:asciiTheme="minorHAnsi" w:hAnsiTheme="minorHAnsi" w:cs="Times New Roman"/>
          <w:b/>
        </w:rPr>
      </w:pPr>
      <w:r w:rsidRPr="00D26657">
        <w:rPr>
          <w:rFonts w:asciiTheme="minorHAnsi" w:hAnsiTheme="minorHAnsi" w:cs="Times New Roman"/>
          <w:b/>
        </w:rPr>
        <w:t xml:space="preserve">„Partnerstwo polsko-niemieckie szansą rozwoju i wymiany doświadczeń </w:t>
      </w:r>
    </w:p>
    <w:p w:rsidR="00D22C05" w:rsidRPr="00D22C05" w:rsidRDefault="00D26657" w:rsidP="00D22C05">
      <w:pPr>
        <w:spacing w:after="120"/>
        <w:jc w:val="center"/>
        <w:rPr>
          <w:rFonts w:asciiTheme="minorHAnsi" w:hAnsiTheme="minorHAnsi" w:cs="Times New Roman"/>
          <w:b/>
        </w:rPr>
      </w:pPr>
      <w:r w:rsidRPr="00D26657">
        <w:rPr>
          <w:rFonts w:asciiTheme="minorHAnsi" w:hAnsiTheme="minorHAnsi" w:cs="Times New Roman"/>
          <w:b/>
        </w:rPr>
        <w:t>przedsiębiorstw z Boguchwały”</w:t>
      </w:r>
    </w:p>
    <w:p w:rsidR="00D22C05" w:rsidRPr="00D22C05" w:rsidRDefault="00D22C05" w:rsidP="00D22C05">
      <w:pPr>
        <w:spacing w:after="120"/>
        <w:rPr>
          <w:rFonts w:asciiTheme="minorHAnsi" w:hAnsiTheme="minorHAnsi" w:cs="Times New Roman"/>
        </w:rPr>
      </w:pPr>
    </w:p>
    <w:p w:rsidR="00D22C05" w:rsidRPr="00FB5649" w:rsidRDefault="00D22C05" w:rsidP="00FB5649">
      <w:pPr>
        <w:spacing w:after="120"/>
        <w:jc w:val="center"/>
        <w:rPr>
          <w:rFonts w:asciiTheme="minorHAnsi" w:hAnsiTheme="minorHAnsi" w:cs="Times New Roman"/>
          <w:b/>
        </w:rPr>
      </w:pPr>
      <w:r w:rsidRPr="00D22C05">
        <w:rPr>
          <w:rFonts w:asciiTheme="minorHAnsi" w:hAnsiTheme="minorHAnsi" w:cs="Times New Roman"/>
          <w:b/>
        </w:rPr>
        <w:t>§ 1. Postanowienia ogólne</w:t>
      </w:r>
    </w:p>
    <w:p w:rsidR="00D22C05" w:rsidRPr="008B72C5" w:rsidRDefault="00D22C05" w:rsidP="00406B13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8B72C5">
        <w:rPr>
          <w:rFonts w:asciiTheme="minorHAnsi" w:hAnsiTheme="minorHAnsi" w:cs="Times New Roman"/>
        </w:rPr>
        <w:t>Niniejszy regulamin określ</w:t>
      </w:r>
      <w:r w:rsidR="008B72C5" w:rsidRPr="008B72C5">
        <w:rPr>
          <w:rFonts w:asciiTheme="minorHAnsi" w:hAnsiTheme="minorHAnsi" w:cs="Times New Roman"/>
        </w:rPr>
        <w:t xml:space="preserve">a zasady uczestnictwa w wizycie studyjnej organizowanej w ramach </w:t>
      </w:r>
      <w:r w:rsidRPr="008B72C5">
        <w:rPr>
          <w:rFonts w:asciiTheme="minorHAnsi" w:hAnsiTheme="minorHAnsi" w:cs="Times New Roman"/>
        </w:rPr>
        <w:t xml:space="preserve"> projektu „</w:t>
      </w:r>
      <w:r w:rsidR="008B72C5" w:rsidRPr="008B72C5">
        <w:rPr>
          <w:rFonts w:asciiTheme="minorHAnsi" w:hAnsiTheme="minorHAnsi" w:cs="Times New Roman"/>
        </w:rPr>
        <w:t>Partnerstwo polsko-niemieckie szansą rozwoju i wymiany doświadczeń przedsiębiorstw z Boguchwały”</w:t>
      </w:r>
      <w:r w:rsidRPr="008B72C5">
        <w:rPr>
          <w:rFonts w:asciiTheme="minorHAnsi" w:hAnsiTheme="minorHAnsi" w:cs="Times New Roman"/>
        </w:rPr>
        <w:t xml:space="preserve"> realizowanego przez </w:t>
      </w:r>
      <w:r w:rsidR="008B72C5" w:rsidRPr="008B72C5">
        <w:rPr>
          <w:rFonts w:asciiTheme="minorHAnsi" w:hAnsiTheme="minorHAnsi" w:cs="Times New Roman"/>
        </w:rPr>
        <w:t>Gminę Boguchwała</w:t>
      </w:r>
      <w:r w:rsidRPr="008B72C5">
        <w:rPr>
          <w:rFonts w:asciiTheme="minorHAnsi" w:hAnsiTheme="minorHAnsi" w:cs="Times New Roman"/>
        </w:rPr>
        <w:t xml:space="preserve">, w ramach </w:t>
      </w:r>
      <w:r w:rsidR="008B72C5" w:rsidRPr="008B72C5">
        <w:rPr>
          <w:rFonts w:asciiTheme="minorHAnsi" w:hAnsiTheme="minorHAnsi" w:cs="Times New Roman"/>
        </w:rPr>
        <w:t>Funduszu STUDY TOUR projektu „Alpejsko-Karpacki Most Współpracy” Stowarzyszenia Euroregion Karpacki Polska współfinansowanego przez Szwajcarię w ramach szwajcarskiego programu współpracy z nowymi krajami członkowskimi Unii Europejskiej.</w:t>
      </w:r>
    </w:p>
    <w:p w:rsidR="008B72C5" w:rsidRDefault="008B72C5" w:rsidP="00406B13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8B72C5">
        <w:rPr>
          <w:rFonts w:asciiTheme="minorHAnsi" w:hAnsiTheme="minorHAnsi" w:cs="Times New Roman"/>
        </w:rPr>
        <w:t>Wizyta studyjna odbywać</w:t>
      </w:r>
      <w:r w:rsidR="00D22C05" w:rsidRPr="008B72C5">
        <w:rPr>
          <w:rFonts w:asciiTheme="minorHAnsi" w:hAnsiTheme="minorHAnsi" w:cs="Times New Roman"/>
        </w:rPr>
        <w:t xml:space="preserve"> się </w:t>
      </w:r>
      <w:r w:rsidRPr="008B72C5">
        <w:rPr>
          <w:rFonts w:asciiTheme="minorHAnsi" w:hAnsiTheme="minorHAnsi" w:cs="Times New Roman"/>
        </w:rPr>
        <w:t xml:space="preserve">będzie w terminie: </w:t>
      </w:r>
      <w:r>
        <w:rPr>
          <w:rFonts w:asciiTheme="minorHAnsi" w:hAnsiTheme="minorHAnsi" w:cs="Times New Roman"/>
        </w:rPr>
        <w:t>04.05.-08.05.2014 r.</w:t>
      </w:r>
    </w:p>
    <w:p w:rsidR="00D22C05" w:rsidRPr="008B72C5" w:rsidRDefault="00D22C05" w:rsidP="00406B13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8B72C5">
        <w:rPr>
          <w:rFonts w:asciiTheme="minorHAnsi" w:hAnsiTheme="minorHAnsi" w:cs="Times New Roman"/>
        </w:rPr>
        <w:t xml:space="preserve">Miejscem realizacji wizyt będzie </w:t>
      </w:r>
      <w:r w:rsidR="008B72C5">
        <w:rPr>
          <w:rFonts w:asciiTheme="minorHAnsi" w:hAnsiTheme="minorHAnsi" w:cs="Times New Roman"/>
        </w:rPr>
        <w:t>region Saary w Niemczech.</w:t>
      </w:r>
    </w:p>
    <w:p w:rsidR="00D22C05" w:rsidRPr="00D22C05" w:rsidRDefault="00D22C05" w:rsidP="00406B13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D22C05">
        <w:rPr>
          <w:rFonts w:asciiTheme="minorHAnsi" w:hAnsiTheme="minorHAnsi" w:cs="Times New Roman"/>
        </w:rPr>
        <w:t xml:space="preserve">Limit </w:t>
      </w:r>
      <w:r w:rsidR="008B72C5">
        <w:rPr>
          <w:rFonts w:asciiTheme="minorHAnsi" w:hAnsiTheme="minorHAnsi" w:cs="Times New Roman"/>
        </w:rPr>
        <w:t xml:space="preserve">miejsc wynosi: 10 </w:t>
      </w:r>
      <w:r w:rsidR="00406B13">
        <w:rPr>
          <w:rFonts w:asciiTheme="minorHAnsi" w:hAnsiTheme="minorHAnsi" w:cs="Times New Roman"/>
        </w:rPr>
        <w:t>przedstawicieli przedsiębiorstw</w:t>
      </w:r>
      <w:r w:rsidR="008B72C5">
        <w:rPr>
          <w:rFonts w:asciiTheme="minorHAnsi" w:hAnsiTheme="minorHAnsi" w:cs="Times New Roman"/>
        </w:rPr>
        <w:t>.</w:t>
      </w:r>
    </w:p>
    <w:p w:rsidR="00D22C05" w:rsidRPr="00D22C05" w:rsidRDefault="00D22C05" w:rsidP="00406B13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D22C05">
        <w:rPr>
          <w:rFonts w:asciiTheme="minorHAnsi" w:hAnsiTheme="minorHAnsi" w:cs="Times New Roman"/>
        </w:rPr>
        <w:t>W wizytach studyjnych mogą wziąć udział wyłącznie uczestnicy/</w:t>
      </w:r>
      <w:proofErr w:type="spellStart"/>
      <w:r w:rsidRPr="00D22C05">
        <w:rPr>
          <w:rFonts w:asciiTheme="minorHAnsi" w:hAnsiTheme="minorHAnsi" w:cs="Times New Roman"/>
        </w:rPr>
        <w:t>czki</w:t>
      </w:r>
      <w:proofErr w:type="spellEnd"/>
      <w:r w:rsidRPr="00D22C05">
        <w:rPr>
          <w:rFonts w:asciiTheme="minorHAnsi" w:hAnsiTheme="minorHAnsi" w:cs="Times New Roman"/>
        </w:rPr>
        <w:t xml:space="preserve"> Projektu, którzy zostali zakwalifikowani na wyjazdy studyjne przez Komisję Rekrutującą.</w:t>
      </w:r>
    </w:p>
    <w:p w:rsidR="00D22C05" w:rsidRPr="00D22C05" w:rsidRDefault="00D22C05" w:rsidP="00406B13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D22C05">
        <w:rPr>
          <w:rFonts w:asciiTheme="minorHAnsi" w:hAnsiTheme="minorHAnsi" w:cs="Times New Roman"/>
        </w:rPr>
        <w:t xml:space="preserve">Uczestnictwo w wizycie studyjnej jest współfinansowane ze środków </w:t>
      </w:r>
      <w:r w:rsidR="008B72C5">
        <w:rPr>
          <w:rFonts w:asciiTheme="minorHAnsi" w:hAnsiTheme="minorHAnsi" w:cs="Times New Roman"/>
        </w:rPr>
        <w:t xml:space="preserve">Polsko-Szwajcarskiego Programu Współpracy </w:t>
      </w:r>
      <w:r w:rsidRPr="00D22C05">
        <w:rPr>
          <w:rFonts w:asciiTheme="minorHAnsi" w:hAnsiTheme="minorHAnsi" w:cs="Times New Roman"/>
        </w:rPr>
        <w:t>oraz Budżetu Państwa.</w:t>
      </w:r>
    </w:p>
    <w:p w:rsidR="00D22C05" w:rsidRPr="00D22C05" w:rsidRDefault="00D22C05" w:rsidP="00D22C05">
      <w:pPr>
        <w:spacing w:after="120"/>
        <w:rPr>
          <w:rFonts w:asciiTheme="minorHAnsi" w:hAnsiTheme="minorHAnsi" w:cs="Times New Roman"/>
        </w:rPr>
      </w:pPr>
    </w:p>
    <w:p w:rsidR="00D22C05" w:rsidRPr="00FB5649" w:rsidRDefault="00D22C05" w:rsidP="00FB5649">
      <w:pPr>
        <w:spacing w:after="120"/>
        <w:jc w:val="center"/>
        <w:rPr>
          <w:rFonts w:asciiTheme="minorHAnsi" w:hAnsiTheme="minorHAnsi" w:cs="Times New Roman"/>
          <w:b/>
        </w:rPr>
      </w:pPr>
      <w:r w:rsidRPr="00FB5649">
        <w:rPr>
          <w:rFonts w:asciiTheme="minorHAnsi" w:hAnsiTheme="minorHAnsi" w:cs="Times New Roman"/>
          <w:b/>
        </w:rPr>
        <w:t>§ 2. Cel wizyt studyjnych</w:t>
      </w:r>
    </w:p>
    <w:p w:rsidR="00812A9A" w:rsidRDefault="00D22C05" w:rsidP="00812A9A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812A9A">
        <w:rPr>
          <w:rFonts w:asciiTheme="minorHAnsi" w:hAnsiTheme="minorHAnsi" w:cs="Times New Roman"/>
        </w:rPr>
        <w:t>Celem wizyt</w:t>
      </w:r>
      <w:r w:rsidR="00812A9A">
        <w:rPr>
          <w:rFonts w:asciiTheme="minorHAnsi" w:hAnsiTheme="minorHAnsi" w:cs="Times New Roman"/>
        </w:rPr>
        <w:t>y studyjnej</w:t>
      </w:r>
      <w:r w:rsidRPr="00812A9A">
        <w:rPr>
          <w:rFonts w:asciiTheme="minorHAnsi" w:hAnsiTheme="minorHAnsi" w:cs="Times New Roman"/>
        </w:rPr>
        <w:t xml:space="preserve"> </w:t>
      </w:r>
      <w:r w:rsidR="00812A9A" w:rsidRPr="00812A9A">
        <w:rPr>
          <w:rFonts w:asciiTheme="minorHAnsi" w:hAnsiTheme="minorHAnsi" w:cs="Times New Roman"/>
        </w:rPr>
        <w:t>jest nawiązanie współpracy po</w:t>
      </w:r>
      <w:r w:rsidR="00812A9A">
        <w:rPr>
          <w:rFonts w:asciiTheme="minorHAnsi" w:hAnsiTheme="minorHAnsi" w:cs="Times New Roman"/>
        </w:rPr>
        <w:t>między przedsiębiorcami z terenu Gminy Boguchwała</w:t>
      </w:r>
      <w:r w:rsidR="00812A9A" w:rsidRPr="00812A9A">
        <w:rPr>
          <w:rFonts w:asciiTheme="minorHAnsi" w:hAnsiTheme="minorHAnsi" w:cs="Times New Roman"/>
        </w:rPr>
        <w:t xml:space="preserve"> a przedsiębiorcami niemieckimi. </w:t>
      </w:r>
    </w:p>
    <w:p w:rsidR="00812A9A" w:rsidRDefault="00812A9A" w:rsidP="00812A9A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812A9A">
        <w:rPr>
          <w:rFonts w:asciiTheme="minorHAnsi" w:hAnsiTheme="minorHAnsi" w:cs="Times New Roman"/>
        </w:rPr>
        <w:t>Umożliwienie kontaktu pomiędzy firmami wpłynie na poznanie sposobów zarządzania, wykorzystanie technologii i sposobów produkcji, które są stosow</w:t>
      </w:r>
      <w:r w:rsidR="00936C51">
        <w:rPr>
          <w:rFonts w:asciiTheme="minorHAnsi" w:hAnsiTheme="minorHAnsi" w:cs="Times New Roman"/>
        </w:rPr>
        <w:t>ane poza granicami Polski</w:t>
      </w:r>
      <w:r w:rsidRPr="00812A9A">
        <w:rPr>
          <w:rFonts w:asciiTheme="minorHAnsi" w:hAnsiTheme="minorHAnsi" w:cs="Times New Roman"/>
        </w:rPr>
        <w:t>. Pozyskana wiedza w przyszłości powinna przełożyć się na rozwój polskiej przedsiębiorczości, która odgrywa olbrzymią rolę na rynku krajowym.</w:t>
      </w:r>
    </w:p>
    <w:p w:rsidR="00812A9A" w:rsidRDefault="00812A9A" w:rsidP="00812A9A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812A9A">
        <w:rPr>
          <w:rFonts w:asciiTheme="minorHAnsi" w:hAnsiTheme="minorHAnsi" w:cs="Times New Roman"/>
        </w:rPr>
        <w:t xml:space="preserve">W trakcie wizyty będzie możliwość pozyskania wiedzy i doświadczeń z zakresu </w:t>
      </w:r>
      <w:proofErr w:type="spellStart"/>
      <w:r w:rsidRPr="00812A9A">
        <w:rPr>
          <w:rFonts w:asciiTheme="minorHAnsi" w:hAnsiTheme="minorHAnsi" w:cs="Times New Roman"/>
        </w:rPr>
        <w:t>know</w:t>
      </w:r>
      <w:proofErr w:type="spellEnd"/>
      <w:r w:rsidRPr="00812A9A">
        <w:rPr>
          <w:rFonts w:asciiTheme="minorHAnsi" w:hAnsiTheme="minorHAnsi" w:cs="Times New Roman"/>
        </w:rPr>
        <w:t xml:space="preserve"> –</w:t>
      </w:r>
      <w:proofErr w:type="spellStart"/>
      <w:r w:rsidRPr="00812A9A">
        <w:rPr>
          <w:rFonts w:asciiTheme="minorHAnsi" w:hAnsiTheme="minorHAnsi" w:cs="Times New Roman"/>
        </w:rPr>
        <w:t>how</w:t>
      </w:r>
      <w:proofErr w:type="spellEnd"/>
      <w:r w:rsidRPr="00812A9A">
        <w:rPr>
          <w:rFonts w:asciiTheme="minorHAnsi" w:hAnsiTheme="minorHAnsi" w:cs="Times New Roman"/>
        </w:rPr>
        <w:t xml:space="preserve"> stosowanych przez zaproszonych gości. Zostaną zorganizowane wizyty do firm niemieckich, gdzie będzie możliwość naocznego zaobserwowania ich działalność, spotkania  B2B, spotkania branżowe oraz konferencja, na której będzie możliwość zaprezentowania swojej firmy.</w:t>
      </w:r>
    </w:p>
    <w:p w:rsidR="00D22C05" w:rsidRPr="00D22C05" w:rsidRDefault="00D22C05" w:rsidP="00D22C05">
      <w:pPr>
        <w:spacing w:after="120"/>
        <w:rPr>
          <w:rFonts w:asciiTheme="minorHAnsi" w:hAnsiTheme="minorHAnsi" w:cs="Times New Roman"/>
        </w:rPr>
      </w:pPr>
    </w:p>
    <w:p w:rsidR="00936C51" w:rsidRDefault="00936C51" w:rsidP="00ED1850">
      <w:pPr>
        <w:spacing w:after="120"/>
        <w:jc w:val="center"/>
        <w:rPr>
          <w:rFonts w:asciiTheme="minorHAnsi" w:hAnsiTheme="minorHAnsi" w:cs="Times New Roman"/>
          <w:b/>
        </w:rPr>
      </w:pPr>
    </w:p>
    <w:p w:rsidR="00936C51" w:rsidRDefault="00936C51" w:rsidP="00ED1850">
      <w:pPr>
        <w:spacing w:after="120"/>
        <w:jc w:val="center"/>
        <w:rPr>
          <w:rFonts w:asciiTheme="minorHAnsi" w:hAnsiTheme="minorHAnsi" w:cs="Times New Roman"/>
          <w:b/>
        </w:rPr>
      </w:pPr>
    </w:p>
    <w:p w:rsidR="00D22C05" w:rsidRPr="007F6A11" w:rsidRDefault="00D22C05" w:rsidP="007F6A11">
      <w:pPr>
        <w:spacing w:after="120"/>
        <w:jc w:val="center"/>
        <w:rPr>
          <w:rFonts w:asciiTheme="minorHAnsi" w:hAnsiTheme="minorHAnsi" w:cs="Times New Roman"/>
          <w:b/>
        </w:rPr>
      </w:pPr>
      <w:r w:rsidRPr="00ED1850">
        <w:rPr>
          <w:rFonts w:asciiTheme="minorHAnsi" w:hAnsiTheme="minorHAnsi" w:cs="Times New Roman"/>
          <w:b/>
        </w:rPr>
        <w:lastRenderedPageBreak/>
        <w:t>§ 3. Warunki uczestnictwa</w:t>
      </w:r>
    </w:p>
    <w:p w:rsidR="00D22C05" w:rsidRPr="00936C51" w:rsidRDefault="00D22C05" w:rsidP="00936C51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936C51">
        <w:rPr>
          <w:rFonts w:asciiTheme="minorHAnsi" w:hAnsiTheme="minorHAnsi" w:cs="Times New Roman"/>
        </w:rPr>
        <w:t>W wizytac</w:t>
      </w:r>
      <w:r w:rsidR="007F6A11">
        <w:rPr>
          <w:rFonts w:asciiTheme="minorHAnsi" w:hAnsiTheme="minorHAnsi" w:cs="Times New Roman"/>
        </w:rPr>
        <w:t>h studyjnych może wziąć udział 1</w:t>
      </w:r>
      <w:r w:rsidRPr="00936C51">
        <w:rPr>
          <w:rFonts w:asciiTheme="minorHAnsi" w:hAnsiTheme="minorHAnsi" w:cs="Times New Roman"/>
        </w:rPr>
        <w:t>0 uczestników/czek projektu, którzy wypełnią prawidłowo formularz zgłoszeniowy na wizytę studyjną stanowiący załącznik nr 1 do niniejszego Regulaminu oraz zostaną zakwalifikowani na listę uczestników wizyt studyjnych przez Komisję Rekrutującą.</w:t>
      </w:r>
    </w:p>
    <w:p w:rsidR="007F6A11" w:rsidRDefault="007F6A11" w:rsidP="006D1E61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7F6A11">
        <w:rPr>
          <w:rFonts w:asciiTheme="minorHAnsi" w:hAnsiTheme="minorHAnsi" w:cs="Times New Roman"/>
        </w:rPr>
        <w:t xml:space="preserve">Każde przedsiębiorstwo może reprezentować tylko jeden przedstawiciel. </w:t>
      </w:r>
    </w:p>
    <w:p w:rsidR="00D22C05" w:rsidRPr="00936C51" w:rsidRDefault="00D22C05" w:rsidP="00936C51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936C51">
        <w:rPr>
          <w:rFonts w:asciiTheme="minorHAnsi" w:hAnsiTheme="minorHAnsi" w:cs="Times New Roman"/>
        </w:rPr>
        <w:t>Podpisanie deklaracji uczestnictwa w wizycie studyjnej jest równoznaczne z zobowiązanie</w:t>
      </w:r>
      <w:r w:rsidR="007F6A11">
        <w:rPr>
          <w:rFonts w:asciiTheme="minorHAnsi" w:hAnsiTheme="minorHAnsi" w:cs="Times New Roman"/>
        </w:rPr>
        <w:t>m uczestnika/</w:t>
      </w:r>
      <w:proofErr w:type="spellStart"/>
      <w:r w:rsidR="007F6A11">
        <w:rPr>
          <w:rFonts w:asciiTheme="minorHAnsi" w:hAnsiTheme="minorHAnsi" w:cs="Times New Roman"/>
        </w:rPr>
        <w:t>czki</w:t>
      </w:r>
      <w:proofErr w:type="spellEnd"/>
      <w:r w:rsidR="007F6A11">
        <w:rPr>
          <w:rFonts w:asciiTheme="minorHAnsi" w:hAnsiTheme="minorHAnsi" w:cs="Times New Roman"/>
        </w:rPr>
        <w:t xml:space="preserve"> do udziału w 5</w:t>
      </w:r>
      <w:r w:rsidRPr="00936C51">
        <w:rPr>
          <w:rFonts w:asciiTheme="minorHAnsi" w:hAnsiTheme="minorHAnsi" w:cs="Times New Roman"/>
        </w:rPr>
        <w:t xml:space="preserve"> – dniowej wizycie studyjnej.</w:t>
      </w:r>
    </w:p>
    <w:p w:rsidR="00D22C05" w:rsidRPr="00936C51" w:rsidRDefault="00D22C05" w:rsidP="00936C51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936C51">
        <w:rPr>
          <w:rFonts w:asciiTheme="minorHAnsi" w:hAnsiTheme="minorHAnsi" w:cs="Times New Roman"/>
        </w:rPr>
        <w:t>Koszty uczestnictwa osoby w wizycie studyjn</w:t>
      </w:r>
      <w:r w:rsidR="007F6A11">
        <w:rPr>
          <w:rFonts w:asciiTheme="minorHAnsi" w:hAnsiTheme="minorHAnsi" w:cs="Times New Roman"/>
        </w:rPr>
        <w:t>ej pokrywane przez Organizatora</w:t>
      </w:r>
      <w:r w:rsidRPr="00936C51">
        <w:rPr>
          <w:rFonts w:asciiTheme="minorHAnsi" w:hAnsiTheme="minorHAnsi" w:cs="Times New Roman"/>
        </w:rPr>
        <w:t xml:space="preserve"> obejmują:</w:t>
      </w:r>
    </w:p>
    <w:p w:rsidR="00D22C05" w:rsidRPr="00936C51" w:rsidRDefault="00D22C05" w:rsidP="007F6A11">
      <w:pPr>
        <w:pStyle w:val="Akapitzlist"/>
        <w:numPr>
          <w:ilvl w:val="1"/>
          <w:numId w:val="32"/>
        </w:numPr>
        <w:spacing w:after="0"/>
        <w:jc w:val="both"/>
        <w:rPr>
          <w:rFonts w:asciiTheme="minorHAnsi" w:hAnsiTheme="minorHAnsi" w:cs="Times New Roman"/>
        </w:rPr>
      </w:pPr>
      <w:r w:rsidRPr="00936C51">
        <w:rPr>
          <w:rFonts w:asciiTheme="minorHAnsi" w:hAnsiTheme="minorHAnsi" w:cs="Times New Roman"/>
        </w:rPr>
        <w:t xml:space="preserve">transport na trasie </w:t>
      </w:r>
      <w:r w:rsidR="007F6A11">
        <w:rPr>
          <w:rFonts w:asciiTheme="minorHAnsi" w:hAnsiTheme="minorHAnsi" w:cs="Times New Roman"/>
        </w:rPr>
        <w:t>Boguchwała-</w:t>
      </w:r>
      <w:proofErr w:type="spellStart"/>
      <w:r w:rsidR="007F6A11" w:rsidRPr="007F6A11">
        <w:rPr>
          <w:rFonts w:asciiTheme="minorHAnsi" w:hAnsiTheme="minorHAnsi" w:cs="Times New Roman"/>
        </w:rPr>
        <w:t>Saarbrücken</w:t>
      </w:r>
      <w:proofErr w:type="spellEnd"/>
      <w:r w:rsidR="007F6A11">
        <w:rPr>
          <w:rFonts w:asciiTheme="minorHAnsi" w:hAnsiTheme="minorHAnsi" w:cs="Times New Roman"/>
        </w:rPr>
        <w:t>-Boguchwała</w:t>
      </w:r>
      <w:r w:rsidRPr="00936C51">
        <w:rPr>
          <w:rFonts w:asciiTheme="minorHAnsi" w:hAnsiTheme="minorHAnsi" w:cs="Times New Roman"/>
        </w:rPr>
        <w:t>,</w:t>
      </w:r>
    </w:p>
    <w:p w:rsidR="00D22C05" w:rsidRPr="00936C51" w:rsidRDefault="007F6A11" w:rsidP="007F6A11">
      <w:pPr>
        <w:pStyle w:val="Akapitzlist"/>
        <w:numPr>
          <w:ilvl w:val="1"/>
          <w:numId w:val="3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zakwaterowanie w hotelu trzygwiazdkowym</w:t>
      </w:r>
      <w:r w:rsidR="00D22C05" w:rsidRPr="00936C51">
        <w:rPr>
          <w:rFonts w:asciiTheme="minorHAnsi" w:hAnsiTheme="minorHAnsi" w:cs="Times New Roman"/>
        </w:rPr>
        <w:t xml:space="preserve"> wraz z pełnym wyżywieniem,</w:t>
      </w:r>
    </w:p>
    <w:p w:rsidR="00DA795D" w:rsidRDefault="00D22C05" w:rsidP="00DA795D">
      <w:pPr>
        <w:pStyle w:val="Akapitzlist"/>
        <w:numPr>
          <w:ilvl w:val="1"/>
          <w:numId w:val="32"/>
        </w:numPr>
        <w:spacing w:after="0"/>
        <w:jc w:val="both"/>
        <w:rPr>
          <w:rFonts w:asciiTheme="minorHAnsi" w:hAnsiTheme="minorHAnsi" w:cs="Times New Roman"/>
        </w:rPr>
      </w:pPr>
      <w:r w:rsidRPr="00936C51">
        <w:rPr>
          <w:rFonts w:asciiTheme="minorHAnsi" w:hAnsiTheme="minorHAnsi" w:cs="Times New Roman"/>
        </w:rPr>
        <w:t>ubezpieczenie w trakcie podróży oraz na miejscu pobytu,</w:t>
      </w:r>
    </w:p>
    <w:p w:rsidR="00DA795D" w:rsidRDefault="00DA795D" w:rsidP="00DA795D">
      <w:pPr>
        <w:pStyle w:val="Akapitzlist"/>
        <w:numPr>
          <w:ilvl w:val="1"/>
          <w:numId w:val="3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bilety wstępu do odwiedzanych miejsc,</w:t>
      </w:r>
    </w:p>
    <w:p w:rsidR="00DA795D" w:rsidRDefault="00DA795D" w:rsidP="00DA795D">
      <w:pPr>
        <w:pStyle w:val="Akapitzlist"/>
        <w:numPr>
          <w:ilvl w:val="1"/>
          <w:numId w:val="3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opracowanie i druk ulotki prezentującej uczestnika,</w:t>
      </w:r>
    </w:p>
    <w:p w:rsidR="00791341" w:rsidRPr="00DA795D" w:rsidRDefault="00791341" w:rsidP="00DA795D">
      <w:pPr>
        <w:pStyle w:val="Akapitzlist"/>
        <w:numPr>
          <w:ilvl w:val="1"/>
          <w:numId w:val="3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opiekę tłumacza,</w:t>
      </w:r>
    </w:p>
    <w:p w:rsidR="00D22C05" w:rsidRPr="00936C51" w:rsidRDefault="00D22C05" w:rsidP="007F6A11">
      <w:pPr>
        <w:pStyle w:val="Akapitzlist"/>
        <w:numPr>
          <w:ilvl w:val="1"/>
          <w:numId w:val="32"/>
        </w:numPr>
        <w:spacing w:after="0"/>
        <w:jc w:val="both"/>
        <w:rPr>
          <w:rFonts w:asciiTheme="minorHAnsi" w:hAnsiTheme="minorHAnsi" w:cs="Times New Roman"/>
        </w:rPr>
      </w:pPr>
      <w:r w:rsidRPr="00936C51">
        <w:rPr>
          <w:rFonts w:asciiTheme="minorHAnsi" w:hAnsiTheme="minorHAnsi" w:cs="Times New Roman"/>
        </w:rPr>
        <w:t>przejazdy w miejscu pobytu.</w:t>
      </w:r>
    </w:p>
    <w:p w:rsidR="00D22C05" w:rsidRPr="00936C51" w:rsidRDefault="00D22C05" w:rsidP="00936C51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936C51">
        <w:rPr>
          <w:rFonts w:asciiTheme="minorHAnsi" w:hAnsiTheme="minorHAnsi" w:cs="Times New Roman"/>
        </w:rPr>
        <w:t>Koszty dojazdu do miejsc</w:t>
      </w:r>
      <w:r w:rsidR="00791341">
        <w:rPr>
          <w:rFonts w:asciiTheme="minorHAnsi" w:hAnsiTheme="minorHAnsi" w:cs="Times New Roman"/>
        </w:rPr>
        <w:t>a</w:t>
      </w:r>
      <w:r w:rsidRPr="00936C51">
        <w:rPr>
          <w:rFonts w:asciiTheme="minorHAnsi" w:hAnsiTheme="minorHAnsi" w:cs="Times New Roman"/>
        </w:rPr>
        <w:t xml:space="preserve"> zbiórki (tj.</w:t>
      </w:r>
      <w:r w:rsidR="00791341">
        <w:rPr>
          <w:rFonts w:asciiTheme="minorHAnsi" w:hAnsiTheme="minorHAnsi" w:cs="Times New Roman"/>
        </w:rPr>
        <w:t xml:space="preserve"> Urząd Miejski w Boguchwale</w:t>
      </w:r>
      <w:r w:rsidRPr="00936C51">
        <w:rPr>
          <w:rFonts w:asciiTheme="minorHAnsi" w:hAnsiTheme="minorHAnsi" w:cs="Times New Roman"/>
        </w:rPr>
        <w:t>) Uczestnik/czka projektu pokrywa we własnym zakresie.</w:t>
      </w:r>
    </w:p>
    <w:p w:rsidR="00D22C05" w:rsidRPr="00936C51" w:rsidRDefault="00D22C05" w:rsidP="00936C51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936C51">
        <w:rPr>
          <w:rFonts w:asciiTheme="minorHAnsi" w:hAnsiTheme="minorHAnsi" w:cs="Times New Roman"/>
        </w:rPr>
        <w:t>Za realizację programu wizyty oraz opiekę merytoryczną nad Uczestnikami/</w:t>
      </w:r>
      <w:proofErr w:type="spellStart"/>
      <w:r w:rsidRPr="00936C51">
        <w:rPr>
          <w:rFonts w:asciiTheme="minorHAnsi" w:hAnsiTheme="minorHAnsi" w:cs="Times New Roman"/>
        </w:rPr>
        <w:t>czkami</w:t>
      </w:r>
      <w:proofErr w:type="spellEnd"/>
      <w:r w:rsidRPr="00936C51">
        <w:rPr>
          <w:rFonts w:asciiTheme="minorHAnsi" w:hAnsiTheme="minorHAnsi" w:cs="Times New Roman"/>
        </w:rPr>
        <w:t xml:space="preserve"> odp</w:t>
      </w:r>
      <w:r w:rsidR="00791341">
        <w:rPr>
          <w:rFonts w:asciiTheme="minorHAnsi" w:hAnsiTheme="minorHAnsi" w:cs="Times New Roman"/>
        </w:rPr>
        <w:t>owiedzialny jest Koordynator Projektu oraz Koordynator ds. Współpracy Międzynarodowej</w:t>
      </w:r>
      <w:r w:rsidRPr="00936C51">
        <w:rPr>
          <w:rFonts w:asciiTheme="minorHAnsi" w:hAnsiTheme="minorHAnsi" w:cs="Times New Roman"/>
        </w:rPr>
        <w:t>.</w:t>
      </w:r>
    </w:p>
    <w:p w:rsidR="00D22C05" w:rsidRPr="00D22C05" w:rsidRDefault="00D22C05" w:rsidP="00D22C05">
      <w:pPr>
        <w:spacing w:after="120"/>
        <w:rPr>
          <w:rFonts w:asciiTheme="minorHAnsi" w:hAnsiTheme="minorHAnsi" w:cs="Times New Roman"/>
        </w:rPr>
      </w:pPr>
    </w:p>
    <w:p w:rsidR="00D22C05" w:rsidRPr="00733D90" w:rsidRDefault="00D22C05" w:rsidP="00733D90">
      <w:pPr>
        <w:spacing w:after="120"/>
        <w:jc w:val="center"/>
        <w:rPr>
          <w:rFonts w:asciiTheme="minorHAnsi" w:hAnsiTheme="minorHAnsi" w:cs="Times New Roman"/>
          <w:b/>
        </w:rPr>
      </w:pPr>
      <w:r w:rsidRPr="00936C51">
        <w:rPr>
          <w:rFonts w:asciiTheme="minorHAnsi" w:hAnsiTheme="minorHAnsi" w:cs="Times New Roman"/>
          <w:b/>
        </w:rPr>
        <w:t>§ 4. Komisja rekrutująca</w:t>
      </w:r>
    </w:p>
    <w:p w:rsidR="00D22C05" w:rsidRPr="00733D90" w:rsidRDefault="00D22C05" w:rsidP="00733D90">
      <w:pPr>
        <w:pStyle w:val="Akapitzlist"/>
        <w:numPr>
          <w:ilvl w:val="0"/>
          <w:numId w:val="33"/>
        </w:numPr>
        <w:spacing w:after="0"/>
        <w:ind w:left="284" w:hanging="284"/>
        <w:rPr>
          <w:rFonts w:asciiTheme="minorHAnsi" w:hAnsiTheme="minorHAnsi" w:cs="Times New Roman"/>
        </w:rPr>
      </w:pPr>
      <w:r w:rsidRPr="00733D90">
        <w:rPr>
          <w:rFonts w:asciiTheme="minorHAnsi" w:hAnsiTheme="minorHAnsi" w:cs="Times New Roman"/>
        </w:rPr>
        <w:t>Komisja skła</w:t>
      </w:r>
      <w:r w:rsidR="00733D90">
        <w:rPr>
          <w:rFonts w:asciiTheme="minorHAnsi" w:hAnsiTheme="minorHAnsi" w:cs="Times New Roman"/>
        </w:rPr>
        <w:t>da się z 3 osób, w tym jeden przedstawiciel Niemiec.</w:t>
      </w:r>
    </w:p>
    <w:p w:rsidR="00D22C05" w:rsidRPr="00733D90" w:rsidRDefault="00D22C05" w:rsidP="00733D90">
      <w:pPr>
        <w:pStyle w:val="Akapitzlist"/>
        <w:numPr>
          <w:ilvl w:val="0"/>
          <w:numId w:val="33"/>
        </w:numPr>
        <w:spacing w:after="0"/>
        <w:ind w:left="284" w:hanging="284"/>
        <w:rPr>
          <w:rFonts w:asciiTheme="minorHAnsi" w:hAnsiTheme="minorHAnsi" w:cs="Times New Roman"/>
        </w:rPr>
      </w:pPr>
      <w:r w:rsidRPr="00733D90">
        <w:rPr>
          <w:rFonts w:asciiTheme="minorHAnsi" w:hAnsiTheme="minorHAnsi" w:cs="Times New Roman"/>
        </w:rPr>
        <w:t>Do zadań Komisji należy:</w:t>
      </w:r>
    </w:p>
    <w:p w:rsidR="00D22C05" w:rsidRPr="00733D90" w:rsidRDefault="00D22C05" w:rsidP="00733D90">
      <w:pPr>
        <w:pStyle w:val="Akapitzlist"/>
        <w:numPr>
          <w:ilvl w:val="0"/>
          <w:numId w:val="35"/>
        </w:numPr>
        <w:spacing w:after="0"/>
        <w:rPr>
          <w:rFonts w:asciiTheme="minorHAnsi" w:hAnsiTheme="minorHAnsi" w:cs="Times New Roman"/>
        </w:rPr>
      </w:pPr>
      <w:r w:rsidRPr="00733D90">
        <w:rPr>
          <w:rFonts w:asciiTheme="minorHAnsi" w:hAnsiTheme="minorHAnsi" w:cs="Times New Roman"/>
        </w:rPr>
        <w:t>weryfikacja złożonych dokumentów,</w:t>
      </w:r>
    </w:p>
    <w:p w:rsidR="00D22C05" w:rsidRPr="00733D90" w:rsidRDefault="00D22C05" w:rsidP="00733D90">
      <w:pPr>
        <w:pStyle w:val="Akapitzlist"/>
        <w:numPr>
          <w:ilvl w:val="0"/>
          <w:numId w:val="35"/>
        </w:numPr>
        <w:spacing w:after="0"/>
        <w:rPr>
          <w:rFonts w:asciiTheme="minorHAnsi" w:hAnsiTheme="minorHAnsi" w:cs="Times New Roman"/>
        </w:rPr>
      </w:pPr>
      <w:r w:rsidRPr="00733D90">
        <w:rPr>
          <w:rFonts w:asciiTheme="minorHAnsi" w:hAnsiTheme="minorHAnsi" w:cs="Times New Roman"/>
        </w:rPr>
        <w:t>sporządzenie listy osób zakwalifikowanych do wizyt</w:t>
      </w:r>
      <w:r w:rsidR="00733D90">
        <w:rPr>
          <w:rFonts w:asciiTheme="minorHAnsi" w:hAnsiTheme="minorHAnsi" w:cs="Times New Roman"/>
        </w:rPr>
        <w:t>y studyjnej</w:t>
      </w:r>
      <w:r w:rsidRPr="00733D90">
        <w:rPr>
          <w:rFonts w:asciiTheme="minorHAnsi" w:hAnsiTheme="minorHAnsi" w:cs="Times New Roman"/>
        </w:rPr>
        <w:t xml:space="preserve"> oraz listy rezerwowej.</w:t>
      </w:r>
    </w:p>
    <w:p w:rsidR="00D22C05" w:rsidRPr="00733D90" w:rsidRDefault="00D22C05" w:rsidP="00733D90">
      <w:pPr>
        <w:pStyle w:val="Akapitzlist"/>
        <w:numPr>
          <w:ilvl w:val="0"/>
          <w:numId w:val="33"/>
        </w:numPr>
        <w:spacing w:after="0"/>
        <w:ind w:left="284" w:hanging="284"/>
        <w:rPr>
          <w:rFonts w:asciiTheme="minorHAnsi" w:hAnsiTheme="minorHAnsi" w:cs="Times New Roman"/>
        </w:rPr>
      </w:pPr>
      <w:r w:rsidRPr="00733D90">
        <w:rPr>
          <w:rFonts w:asciiTheme="minorHAnsi" w:hAnsiTheme="minorHAnsi" w:cs="Times New Roman"/>
        </w:rPr>
        <w:t>Z  przeprowadzonej rekrutacji Członkowie Komisji Rekrutującej  sporządzają protokół.</w:t>
      </w:r>
    </w:p>
    <w:p w:rsidR="00D22C05" w:rsidRPr="00D22C05" w:rsidRDefault="00D22C05" w:rsidP="00D22C05">
      <w:pPr>
        <w:spacing w:after="120"/>
        <w:rPr>
          <w:rFonts w:asciiTheme="minorHAnsi" w:hAnsiTheme="minorHAnsi" w:cs="Times New Roman"/>
        </w:rPr>
      </w:pPr>
    </w:p>
    <w:p w:rsidR="00D22C05" w:rsidRPr="00733D90" w:rsidRDefault="00D22C05" w:rsidP="00733D90">
      <w:pPr>
        <w:spacing w:after="120"/>
        <w:jc w:val="center"/>
        <w:rPr>
          <w:rFonts w:asciiTheme="minorHAnsi" w:hAnsiTheme="minorHAnsi" w:cs="Times New Roman"/>
          <w:b/>
        </w:rPr>
      </w:pPr>
      <w:r w:rsidRPr="00733D90">
        <w:rPr>
          <w:rFonts w:asciiTheme="minorHAnsi" w:hAnsiTheme="minorHAnsi" w:cs="Times New Roman"/>
          <w:b/>
        </w:rPr>
        <w:t>§ 5. Zasady rekrutacji</w:t>
      </w:r>
    </w:p>
    <w:p w:rsidR="00D22C05" w:rsidRDefault="00D22C05" w:rsidP="00733D90">
      <w:pPr>
        <w:pStyle w:val="Akapitzlist"/>
        <w:numPr>
          <w:ilvl w:val="0"/>
          <w:numId w:val="38"/>
        </w:numPr>
        <w:spacing w:after="0"/>
        <w:ind w:left="284" w:hanging="284"/>
        <w:rPr>
          <w:rFonts w:asciiTheme="minorHAnsi" w:hAnsiTheme="minorHAnsi" w:cs="Times New Roman"/>
        </w:rPr>
      </w:pPr>
      <w:r w:rsidRPr="00733D90">
        <w:rPr>
          <w:rFonts w:asciiTheme="minorHAnsi" w:hAnsiTheme="minorHAnsi" w:cs="Times New Roman"/>
        </w:rPr>
        <w:t xml:space="preserve">Zgłoszenia Uczestników/czek będą przyjmowane w Biurze Projektu </w:t>
      </w:r>
      <w:r w:rsidR="00733D90">
        <w:rPr>
          <w:rFonts w:asciiTheme="minorHAnsi" w:hAnsiTheme="minorHAnsi" w:cs="Times New Roman"/>
        </w:rPr>
        <w:t>do dnia 14.04.2014</w:t>
      </w:r>
      <w:r w:rsidRPr="00733D90">
        <w:rPr>
          <w:rFonts w:asciiTheme="minorHAnsi" w:hAnsiTheme="minorHAnsi" w:cs="Times New Roman"/>
        </w:rPr>
        <w:t xml:space="preserve"> r.</w:t>
      </w:r>
    </w:p>
    <w:p w:rsidR="00D22C05" w:rsidRPr="00733D90" w:rsidRDefault="00D22C05" w:rsidP="00733D90">
      <w:pPr>
        <w:pStyle w:val="Akapitzlist"/>
        <w:numPr>
          <w:ilvl w:val="0"/>
          <w:numId w:val="38"/>
        </w:numPr>
        <w:spacing w:after="0"/>
        <w:ind w:left="284" w:hanging="284"/>
        <w:rPr>
          <w:rFonts w:asciiTheme="minorHAnsi" w:hAnsiTheme="minorHAnsi" w:cs="Times New Roman"/>
        </w:rPr>
      </w:pPr>
      <w:r w:rsidRPr="00733D90">
        <w:rPr>
          <w:rFonts w:asciiTheme="minorHAnsi" w:hAnsiTheme="minorHAnsi" w:cs="Times New Roman"/>
        </w:rPr>
        <w:t xml:space="preserve">Uczestnik/czka może przesłać zgłoszenie pocztą tradycyjną, elektroniczną lub złożyć osobiście do </w:t>
      </w:r>
      <w:r w:rsidR="00733D90" w:rsidRPr="00733D90">
        <w:rPr>
          <w:rFonts w:asciiTheme="minorHAnsi" w:hAnsiTheme="minorHAnsi" w:cs="Times New Roman"/>
        </w:rPr>
        <w:t xml:space="preserve">Biura Projektu mającego siedzibę w Urzędzie Miejskim w Boguchwale,  36-040 Boguchwała, ul. Doktora </w:t>
      </w:r>
      <w:proofErr w:type="spellStart"/>
      <w:r w:rsidR="00733D90" w:rsidRPr="00733D90">
        <w:rPr>
          <w:rFonts w:asciiTheme="minorHAnsi" w:hAnsiTheme="minorHAnsi" w:cs="Times New Roman"/>
        </w:rPr>
        <w:t>Tkaczowa</w:t>
      </w:r>
      <w:proofErr w:type="spellEnd"/>
      <w:r w:rsidR="00733D90" w:rsidRPr="00733D90">
        <w:rPr>
          <w:rFonts w:asciiTheme="minorHAnsi" w:hAnsiTheme="minorHAnsi" w:cs="Times New Roman"/>
        </w:rPr>
        <w:t xml:space="preserve"> 134  lub droga mailową; a.nowacka@boguchwala.pl</w:t>
      </w:r>
    </w:p>
    <w:p w:rsidR="00D22C05" w:rsidRDefault="00D22C05" w:rsidP="00733D90">
      <w:pPr>
        <w:pStyle w:val="Akapitzlist"/>
        <w:numPr>
          <w:ilvl w:val="0"/>
          <w:numId w:val="38"/>
        </w:numPr>
        <w:spacing w:after="0"/>
        <w:ind w:left="284" w:hanging="284"/>
        <w:rPr>
          <w:rFonts w:asciiTheme="minorHAnsi" w:hAnsiTheme="minorHAnsi" w:cs="Times New Roman"/>
        </w:rPr>
      </w:pPr>
      <w:r w:rsidRPr="00733D90">
        <w:rPr>
          <w:rFonts w:asciiTheme="minorHAnsi" w:hAnsiTheme="minorHAnsi" w:cs="Times New Roman"/>
        </w:rPr>
        <w:t>Komisja Oceniająca sporządzi listę uczestników/czek wizyt studyjnych (wraz z lis</w:t>
      </w:r>
      <w:r w:rsidR="00733D90">
        <w:rPr>
          <w:rFonts w:asciiTheme="minorHAnsi" w:hAnsiTheme="minorHAnsi" w:cs="Times New Roman"/>
        </w:rPr>
        <w:t>tą rezerwową) do dnia 20.04.2014</w:t>
      </w:r>
      <w:r w:rsidRPr="00733D90">
        <w:rPr>
          <w:rFonts w:asciiTheme="minorHAnsi" w:hAnsiTheme="minorHAnsi" w:cs="Times New Roman"/>
        </w:rPr>
        <w:t xml:space="preserve"> r.</w:t>
      </w:r>
    </w:p>
    <w:p w:rsidR="00D22C05" w:rsidRDefault="00D22C05" w:rsidP="00733D90">
      <w:pPr>
        <w:pStyle w:val="Akapitzlist"/>
        <w:numPr>
          <w:ilvl w:val="0"/>
          <w:numId w:val="38"/>
        </w:numPr>
        <w:spacing w:after="0"/>
        <w:ind w:left="284" w:hanging="284"/>
        <w:rPr>
          <w:rFonts w:asciiTheme="minorHAnsi" w:hAnsiTheme="minorHAnsi" w:cs="Times New Roman"/>
        </w:rPr>
      </w:pPr>
      <w:r w:rsidRPr="00733D90">
        <w:rPr>
          <w:rFonts w:asciiTheme="minorHAnsi" w:hAnsiTheme="minorHAnsi" w:cs="Times New Roman"/>
        </w:rPr>
        <w:t>Uczestnicy zakwalifikow</w:t>
      </w:r>
      <w:r w:rsidR="00733D90">
        <w:rPr>
          <w:rFonts w:asciiTheme="minorHAnsi" w:hAnsiTheme="minorHAnsi" w:cs="Times New Roman"/>
        </w:rPr>
        <w:t>ani do udziału w wizycie studyjnej</w:t>
      </w:r>
      <w:r w:rsidRPr="00733D90">
        <w:rPr>
          <w:rFonts w:asciiTheme="minorHAnsi" w:hAnsiTheme="minorHAnsi" w:cs="Times New Roman"/>
        </w:rPr>
        <w:t xml:space="preserve"> zostaną p</w:t>
      </w:r>
      <w:r w:rsidR="00733D90">
        <w:rPr>
          <w:rFonts w:asciiTheme="minorHAnsi" w:hAnsiTheme="minorHAnsi" w:cs="Times New Roman"/>
        </w:rPr>
        <w:t>oinformowani przez Organizatora</w:t>
      </w:r>
      <w:r w:rsidRPr="00733D90">
        <w:rPr>
          <w:rFonts w:asciiTheme="minorHAnsi" w:hAnsiTheme="minorHAnsi" w:cs="Times New Roman"/>
        </w:rPr>
        <w:t xml:space="preserve"> drogą e-mailową lub telefoniczną.</w:t>
      </w:r>
    </w:p>
    <w:p w:rsidR="00D22C05" w:rsidRDefault="00D22C05" w:rsidP="00733D90">
      <w:pPr>
        <w:pStyle w:val="Akapitzlist"/>
        <w:numPr>
          <w:ilvl w:val="0"/>
          <w:numId w:val="38"/>
        </w:numPr>
        <w:spacing w:after="0"/>
        <w:ind w:left="284" w:hanging="284"/>
        <w:rPr>
          <w:rFonts w:asciiTheme="minorHAnsi" w:hAnsiTheme="minorHAnsi" w:cs="Times New Roman"/>
        </w:rPr>
      </w:pPr>
      <w:r w:rsidRPr="00733D90">
        <w:rPr>
          <w:rFonts w:asciiTheme="minorHAnsi" w:hAnsiTheme="minorHAnsi" w:cs="Times New Roman"/>
        </w:rPr>
        <w:lastRenderedPageBreak/>
        <w:t>Przystąpienie uczestnika/</w:t>
      </w:r>
      <w:proofErr w:type="spellStart"/>
      <w:r w:rsidRPr="00733D90">
        <w:rPr>
          <w:rFonts w:asciiTheme="minorHAnsi" w:hAnsiTheme="minorHAnsi" w:cs="Times New Roman"/>
        </w:rPr>
        <w:t>czki</w:t>
      </w:r>
      <w:proofErr w:type="spellEnd"/>
      <w:r w:rsidRPr="00733D90">
        <w:rPr>
          <w:rFonts w:asciiTheme="minorHAnsi" w:hAnsiTheme="minorHAnsi" w:cs="Times New Roman"/>
        </w:rPr>
        <w:t xml:space="preserve"> do procesu rekrutacji jest równoznaczne z zaakceptowaniem niniejszego Regulaminu.</w:t>
      </w:r>
    </w:p>
    <w:p w:rsidR="00D22C05" w:rsidRPr="00733D90" w:rsidRDefault="00D22C05" w:rsidP="00733D90">
      <w:pPr>
        <w:pStyle w:val="Akapitzlist"/>
        <w:numPr>
          <w:ilvl w:val="0"/>
          <w:numId w:val="38"/>
        </w:numPr>
        <w:spacing w:after="0"/>
        <w:ind w:left="284" w:hanging="284"/>
        <w:rPr>
          <w:rFonts w:asciiTheme="minorHAnsi" w:hAnsiTheme="minorHAnsi" w:cs="Times New Roman"/>
        </w:rPr>
      </w:pPr>
      <w:r w:rsidRPr="00733D90">
        <w:rPr>
          <w:rFonts w:asciiTheme="minorHAnsi" w:hAnsiTheme="minorHAnsi" w:cs="Times New Roman"/>
        </w:rPr>
        <w:t>Komisja może ogłosić dodatkowy nabór Uczestników/czek wizyt</w:t>
      </w:r>
      <w:r w:rsidR="00733D90">
        <w:rPr>
          <w:rFonts w:asciiTheme="minorHAnsi" w:hAnsiTheme="minorHAnsi" w:cs="Times New Roman"/>
        </w:rPr>
        <w:t>y studyjnej</w:t>
      </w:r>
      <w:r w:rsidRPr="00733D90">
        <w:rPr>
          <w:rFonts w:asciiTheme="minorHAnsi" w:hAnsiTheme="minorHAnsi" w:cs="Times New Roman"/>
        </w:rPr>
        <w:t xml:space="preserve"> w przypadku wolnych miejsc.</w:t>
      </w:r>
    </w:p>
    <w:p w:rsidR="00D22C05" w:rsidRPr="00D22C05" w:rsidRDefault="00D22C05" w:rsidP="00D22C05">
      <w:pPr>
        <w:spacing w:after="120"/>
        <w:rPr>
          <w:rFonts w:asciiTheme="minorHAnsi" w:hAnsiTheme="minorHAnsi" w:cs="Times New Roman"/>
        </w:rPr>
      </w:pPr>
    </w:p>
    <w:p w:rsidR="00D22C05" w:rsidRPr="00733D90" w:rsidRDefault="00D22C05" w:rsidP="00733D90">
      <w:pPr>
        <w:spacing w:after="120"/>
        <w:jc w:val="center"/>
        <w:rPr>
          <w:rFonts w:asciiTheme="minorHAnsi" w:hAnsiTheme="minorHAnsi" w:cs="Times New Roman"/>
          <w:b/>
        </w:rPr>
      </w:pPr>
      <w:r w:rsidRPr="00733D90">
        <w:rPr>
          <w:rFonts w:asciiTheme="minorHAnsi" w:hAnsiTheme="minorHAnsi" w:cs="Times New Roman"/>
          <w:b/>
        </w:rPr>
        <w:t>§ 6. Kr</w:t>
      </w:r>
      <w:r w:rsidR="00A94699">
        <w:rPr>
          <w:rFonts w:asciiTheme="minorHAnsi" w:hAnsiTheme="minorHAnsi" w:cs="Times New Roman"/>
          <w:b/>
        </w:rPr>
        <w:t>yteria wyboru uczestników</w:t>
      </w:r>
    </w:p>
    <w:p w:rsidR="00D22C05" w:rsidRPr="00A94699" w:rsidRDefault="00D22C05" w:rsidP="0071523E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A94699">
        <w:rPr>
          <w:rFonts w:asciiTheme="minorHAnsi" w:hAnsiTheme="minorHAnsi" w:cs="Times New Roman"/>
        </w:rPr>
        <w:t>O zakwalifikowaniu kandydatki/kandydata na wizytę studyjną będą decydowały następujące kryteria:</w:t>
      </w:r>
    </w:p>
    <w:p w:rsidR="00D22C05" w:rsidRDefault="00D22C05" w:rsidP="0071523E">
      <w:pPr>
        <w:pStyle w:val="Akapitzlist"/>
        <w:numPr>
          <w:ilvl w:val="1"/>
          <w:numId w:val="42"/>
        </w:numPr>
        <w:spacing w:after="0"/>
        <w:jc w:val="both"/>
        <w:rPr>
          <w:rFonts w:asciiTheme="minorHAnsi" w:hAnsiTheme="minorHAnsi" w:cs="Times New Roman"/>
        </w:rPr>
      </w:pPr>
      <w:r w:rsidRPr="00A94699">
        <w:rPr>
          <w:rFonts w:asciiTheme="minorHAnsi" w:hAnsiTheme="minorHAnsi" w:cs="Times New Roman"/>
        </w:rPr>
        <w:t>złożenie poprawnie wypełnionego formularza zgłoszeniowego na wizytę studyjną</w:t>
      </w:r>
      <w:r w:rsidR="0071523E">
        <w:rPr>
          <w:rFonts w:asciiTheme="minorHAnsi" w:hAnsiTheme="minorHAnsi" w:cs="Times New Roman"/>
        </w:rPr>
        <w:t xml:space="preserve"> wraz z załącznikami</w:t>
      </w:r>
      <w:r w:rsidRPr="00A94699">
        <w:rPr>
          <w:rFonts w:asciiTheme="minorHAnsi" w:hAnsiTheme="minorHAnsi" w:cs="Times New Roman"/>
        </w:rPr>
        <w:t>,</w:t>
      </w:r>
    </w:p>
    <w:p w:rsidR="0071523E" w:rsidRDefault="0071523E" w:rsidP="0071523E">
      <w:pPr>
        <w:pStyle w:val="Akapitzlist"/>
        <w:numPr>
          <w:ilvl w:val="1"/>
          <w:numId w:val="4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złożenie formularza we wskazanym w ogłoszeniu terminie,</w:t>
      </w:r>
    </w:p>
    <w:p w:rsidR="0071523E" w:rsidRDefault="0071523E" w:rsidP="0071523E">
      <w:pPr>
        <w:pStyle w:val="Akapitzlist"/>
        <w:numPr>
          <w:ilvl w:val="1"/>
          <w:numId w:val="4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posiadanie planów rozwojowych na terenie Niemiec,</w:t>
      </w:r>
    </w:p>
    <w:p w:rsidR="0071523E" w:rsidRPr="00A94699" w:rsidRDefault="0071523E" w:rsidP="0071523E">
      <w:pPr>
        <w:pStyle w:val="Akapitzlist"/>
        <w:numPr>
          <w:ilvl w:val="1"/>
          <w:numId w:val="4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funkcjonowanie w branży umożliwiającej współpracę na obszarze Niemiec.</w:t>
      </w:r>
    </w:p>
    <w:p w:rsidR="00D22C05" w:rsidRPr="00A94699" w:rsidRDefault="00D22C05" w:rsidP="0071523E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A94699">
        <w:rPr>
          <w:rFonts w:asciiTheme="minorHAnsi" w:hAnsiTheme="minorHAnsi" w:cs="Times New Roman"/>
        </w:rPr>
        <w:t>Na listę uczestn</w:t>
      </w:r>
      <w:r w:rsidR="0071523E">
        <w:rPr>
          <w:rFonts w:asciiTheme="minorHAnsi" w:hAnsiTheme="minorHAnsi" w:cs="Times New Roman"/>
        </w:rPr>
        <w:t>ików/czek wizyt zostaną wpisani przedstawiciele firm o najwyższym potencjale rozwojowym na rynkach niemieckich.</w:t>
      </w:r>
    </w:p>
    <w:p w:rsidR="00D22C05" w:rsidRPr="00A94699" w:rsidRDefault="00D22C05" w:rsidP="0071523E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A94699">
        <w:rPr>
          <w:rFonts w:asciiTheme="minorHAnsi" w:hAnsiTheme="minorHAnsi" w:cs="Times New Roman"/>
        </w:rPr>
        <w:t xml:space="preserve">Rezultatem przeprowadzonej rekrutacji będzie wyselekcjonowanie uczestników/czek, którzy wezmą udział w wizytach studyjnych. </w:t>
      </w:r>
    </w:p>
    <w:p w:rsidR="00D22C05" w:rsidRPr="00A94699" w:rsidRDefault="00D22C05" w:rsidP="0071523E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A94699">
        <w:rPr>
          <w:rFonts w:asciiTheme="minorHAnsi" w:hAnsiTheme="minorHAnsi" w:cs="Times New Roman"/>
        </w:rPr>
        <w:t>W przypadku rezygnacji z udziału w wizycie studyjnej, miejsce zakwalifikowanego uczestnika/</w:t>
      </w:r>
      <w:proofErr w:type="spellStart"/>
      <w:r w:rsidRPr="00A94699">
        <w:rPr>
          <w:rFonts w:asciiTheme="minorHAnsi" w:hAnsiTheme="minorHAnsi" w:cs="Times New Roman"/>
        </w:rPr>
        <w:t>czki</w:t>
      </w:r>
      <w:proofErr w:type="spellEnd"/>
      <w:r w:rsidRPr="00A94699">
        <w:rPr>
          <w:rFonts w:asciiTheme="minorHAnsi" w:hAnsiTheme="minorHAnsi" w:cs="Times New Roman"/>
        </w:rPr>
        <w:t xml:space="preserve"> projektu, zajmuje kolejna osoba z listy rezerwowej.</w:t>
      </w:r>
    </w:p>
    <w:p w:rsidR="00D22C05" w:rsidRPr="00A94699" w:rsidRDefault="00D22C05" w:rsidP="0071523E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A94699">
        <w:rPr>
          <w:rFonts w:asciiTheme="minorHAnsi" w:hAnsiTheme="minorHAnsi" w:cs="Times New Roman"/>
        </w:rPr>
        <w:t>Rezygnacja wymaga formy pisemnej z zachowaniem terminu 3 dni kalendarzowych przed rozpoczęciem wizyty studyjnej na jaką uczestnik/uczestniczka został/</w:t>
      </w:r>
      <w:proofErr w:type="spellStart"/>
      <w:r w:rsidRPr="00A94699">
        <w:rPr>
          <w:rFonts w:asciiTheme="minorHAnsi" w:hAnsiTheme="minorHAnsi" w:cs="Times New Roman"/>
        </w:rPr>
        <w:t>ła</w:t>
      </w:r>
      <w:proofErr w:type="spellEnd"/>
      <w:r w:rsidRPr="00A94699">
        <w:rPr>
          <w:rFonts w:asciiTheme="minorHAnsi" w:hAnsiTheme="minorHAnsi" w:cs="Times New Roman"/>
        </w:rPr>
        <w:t xml:space="preserve"> zakwalifikowany/na.</w:t>
      </w:r>
    </w:p>
    <w:p w:rsidR="00D22C05" w:rsidRPr="00D22C05" w:rsidRDefault="00D22C05" w:rsidP="00D22C05">
      <w:pPr>
        <w:spacing w:after="120"/>
        <w:rPr>
          <w:rFonts w:asciiTheme="minorHAnsi" w:hAnsiTheme="minorHAnsi" w:cs="Times New Roman"/>
        </w:rPr>
      </w:pPr>
    </w:p>
    <w:p w:rsidR="00D22C05" w:rsidRPr="00B351A2" w:rsidRDefault="00D22C05" w:rsidP="00B351A2">
      <w:pPr>
        <w:spacing w:after="120"/>
        <w:jc w:val="center"/>
        <w:rPr>
          <w:rFonts w:asciiTheme="minorHAnsi" w:hAnsiTheme="minorHAnsi" w:cs="Times New Roman"/>
          <w:b/>
        </w:rPr>
      </w:pPr>
      <w:r w:rsidRPr="00B351A2">
        <w:rPr>
          <w:rFonts w:asciiTheme="minorHAnsi" w:hAnsiTheme="minorHAnsi" w:cs="Times New Roman"/>
          <w:b/>
        </w:rPr>
        <w:t>§ 7. Postanowienia końcowe</w:t>
      </w:r>
    </w:p>
    <w:p w:rsidR="00D22C05" w:rsidRPr="00B351A2" w:rsidRDefault="00C32075" w:rsidP="00C32075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Informacje o wizycie studyjnej</w:t>
      </w:r>
      <w:r w:rsidR="00D22C05" w:rsidRPr="00B351A2">
        <w:rPr>
          <w:rFonts w:asciiTheme="minorHAnsi" w:hAnsiTheme="minorHAnsi" w:cs="Times New Roman"/>
        </w:rPr>
        <w:t xml:space="preserve"> wraz z Regulaminem i załącznikami zostaną zamieszczone na stronie internetowej </w:t>
      </w:r>
      <w:r>
        <w:rPr>
          <w:rFonts w:asciiTheme="minorHAnsi" w:hAnsiTheme="minorHAnsi" w:cs="Times New Roman"/>
        </w:rPr>
        <w:t xml:space="preserve">Gminy </w:t>
      </w:r>
      <w:hyperlink r:id="rId8" w:history="1">
        <w:r w:rsidRPr="007E74EA">
          <w:rPr>
            <w:rStyle w:val="Hipercze"/>
            <w:rFonts w:asciiTheme="minorHAnsi" w:hAnsiTheme="minorHAnsi" w:cs="Times New Roman"/>
          </w:rPr>
          <w:t>www.boguchwala.pl</w:t>
        </w:r>
      </w:hyperlink>
      <w:r>
        <w:rPr>
          <w:rFonts w:asciiTheme="minorHAnsi" w:hAnsiTheme="minorHAnsi" w:cs="Times New Roman"/>
        </w:rPr>
        <w:t xml:space="preserve"> oraz </w:t>
      </w:r>
      <w:r w:rsidR="00D22C05" w:rsidRPr="00B351A2">
        <w:rPr>
          <w:rFonts w:asciiTheme="minorHAnsi" w:hAnsiTheme="minorHAnsi" w:cs="Times New Roman"/>
        </w:rPr>
        <w:t xml:space="preserve"> w Biur</w:t>
      </w:r>
      <w:r>
        <w:rPr>
          <w:rFonts w:asciiTheme="minorHAnsi" w:hAnsiTheme="minorHAnsi" w:cs="Times New Roman"/>
        </w:rPr>
        <w:t>ze</w:t>
      </w:r>
      <w:r w:rsidR="00D22C05" w:rsidRPr="00B351A2">
        <w:rPr>
          <w:rFonts w:asciiTheme="minorHAnsi" w:hAnsiTheme="minorHAnsi" w:cs="Times New Roman"/>
        </w:rPr>
        <w:t xml:space="preserve"> Projektu</w:t>
      </w:r>
      <w:r>
        <w:rPr>
          <w:rFonts w:asciiTheme="minorHAnsi" w:hAnsiTheme="minorHAnsi" w:cs="Times New Roman"/>
        </w:rPr>
        <w:t>.</w:t>
      </w:r>
      <w:r w:rsidR="00D22C05" w:rsidRPr="00B351A2">
        <w:rPr>
          <w:rFonts w:asciiTheme="minorHAnsi" w:hAnsiTheme="minorHAnsi" w:cs="Times New Roman"/>
        </w:rPr>
        <w:t xml:space="preserve"> </w:t>
      </w:r>
    </w:p>
    <w:p w:rsidR="00D22C05" w:rsidRPr="00B351A2" w:rsidRDefault="00D22C05" w:rsidP="00C32075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351A2">
        <w:rPr>
          <w:rFonts w:asciiTheme="minorHAnsi" w:hAnsiTheme="minorHAnsi" w:cs="Times New Roman"/>
        </w:rPr>
        <w:t>Uczestnik/czka wizyt studyjnych zobowiązuje się do pełnego uczestnictwa w programie wizyt</w:t>
      </w:r>
      <w:r w:rsidR="00C32075">
        <w:rPr>
          <w:rFonts w:asciiTheme="minorHAnsi" w:hAnsiTheme="minorHAnsi" w:cs="Times New Roman"/>
        </w:rPr>
        <w:t>y studyjnej</w:t>
      </w:r>
      <w:r w:rsidRPr="00B351A2">
        <w:rPr>
          <w:rFonts w:asciiTheme="minorHAnsi" w:hAnsiTheme="minorHAnsi" w:cs="Times New Roman"/>
        </w:rPr>
        <w:t xml:space="preserve"> oraz do przestrzegania niniejszego Regulaminu.</w:t>
      </w:r>
    </w:p>
    <w:p w:rsidR="00D22C05" w:rsidRPr="00B351A2" w:rsidRDefault="00D22C05" w:rsidP="00C32075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351A2">
        <w:rPr>
          <w:rFonts w:asciiTheme="minorHAnsi" w:hAnsiTheme="minorHAnsi" w:cs="Times New Roman"/>
        </w:rPr>
        <w:t xml:space="preserve">Uczestnik/czka wizyt studyjnych wyraża zgodę na przetwarzanie danych osobowych oraz dokumentowanie przez Projektodawcę udziału w wizytach studyjnych poprzez </w:t>
      </w:r>
      <w:proofErr w:type="spellStart"/>
      <w:r w:rsidRPr="00B351A2">
        <w:rPr>
          <w:rFonts w:asciiTheme="minorHAnsi" w:hAnsiTheme="minorHAnsi" w:cs="Times New Roman"/>
        </w:rPr>
        <w:t>fotorejestrację</w:t>
      </w:r>
      <w:proofErr w:type="spellEnd"/>
      <w:r w:rsidRPr="00B351A2">
        <w:rPr>
          <w:rFonts w:asciiTheme="minorHAnsi" w:hAnsiTheme="minorHAnsi" w:cs="Times New Roman"/>
        </w:rPr>
        <w:t xml:space="preserve"> oraz wykorzystanie swojego wizerunku do celów </w:t>
      </w:r>
      <w:proofErr w:type="spellStart"/>
      <w:r w:rsidRPr="00B351A2">
        <w:rPr>
          <w:rFonts w:asciiTheme="minorHAnsi" w:hAnsiTheme="minorHAnsi" w:cs="Times New Roman"/>
        </w:rPr>
        <w:t>informacyjno</w:t>
      </w:r>
      <w:proofErr w:type="spellEnd"/>
      <w:r w:rsidRPr="00B351A2">
        <w:rPr>
          <w:rFonts w:asciiTheme="minorHAnsi" w:hAnsiTheme="minorHAnsi" w:cs="Times New Roman"/>
        </w:rPr>
        <w:t xml:space="preserve"> – promocyjnych dotyczących realizacji projektu.</w:t>
      </w:r>
    </w:p>
    <w:p w:rsidR="00D22C05" w:rsidRPr="00B351A2" w:rsidRDefault="00D22C05" w:rsidP="00C32075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351A2">
        <w:rPr>
          <w:rFonts w:asciiTheme="minorHAnsi" w:hAnsiTheme="minorHAnsi" w:cs="Times New Roman"/>
        </w:rPr>
        <w:t>Uczestnik/czka wizyt studyjnych zobowiązuje się do wypełniania listy obecności, ankiet oraz wszelkich innych dokumentów projektowych dotyczących realizacji wizyt studyjnych.</w:t>
      </w:r>
    </w:p>
    <w:p w:rsidR="00D22C05" w:rsidRDefault="00D22C05" w:rsidP="00C32075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351A2">
        <w:rPr>
          <w:rFonts w:asciiTheme="minorHAnsi" w:hAnsiTheme="minorHAnsi" w:cs="Times New Roman"/>
        </w:rPr>
        <w:t>Sprawy nie uregulowane niniejszym Regulaminem wymagają formy pisemnej.</w:t>
      </w:r>
    </w:p>
    <w:p w:rsidR="00C32075" w:rsidRDefault="00D22C05" w:rsidP="00C32075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C32075">
        <w:rPr>
          <w:rFonts w:asciiTheme="minorHAnsi" w:hAnsiTheme="minorHAnsi" w:cs="Times New Roman"/>
        </w:rPr>
        <w:t>Niniejszy Regulamin wchodzi w życie z dniem ogłoszenia</w:t>
      </w:r>
      <w:r w:rsidR="00C32075" w:rsidRPr="00C32075">
        <w:rPr>
          <w:rFonts w:asciiTheme="minorHAnsi" w:hAnsiTheme="minorHAnsi" w:cs="Times New Roman"/>
        </w:rPr>
        <w:t xml:space="preserve">. </w:t>
      </w:r>
      <w:r w:rsidRPr="00C32075">
        <w:rPr>
          <w:rFonts w:asciiTheme="minorHAnsi" w:hAnsiTheme="minorHAnsi" w:cs="Times New Roman"/>
        </w:rPr>
        <w:t xml:space="preserve"> </w:t>
      </w:r>
    </w:p>
    <w:p w:rsidR="00D22C05" w:rsidRPr="00C32075" w:rsidRDefault="00D22C05" w:rsidP="00C32075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C32075">
        <w:rPr>
          <w:rFonts w:asciiTheme="minorHAnsi" w:hAnsiTheme="minorHAnsi" w:cs="Times New Roman"/>
        </w:rPr>
        <w:t>Projektodawca zastrzega sobie prawo zmiany Regulaminu w sytuacji zmiany wytycznych, warunków realizacji Projektu lub dokumentów programowych.</w:t>
      </w:r>
    </w:p>
    <w:p w:rsidR="00D22C05" w:rsidRPr="00D22C05" w:rsidRDefault="00D22C05" w:rsidP="00D22C05">
      <w:pPr>
        <w:spacing w:after="120"/>
        <w:rPr>
          <w:rFonts w:asciiTheme="minorHAnsi" w:hAnsiTheme="minorHAnsi" w:cs="Times New Roman"/>
        </w:rPr>
      </w:pPr>
    </w:p>
    <w:p w:rsidR="00D22C05" w:rsidRPr="00D22C05" w:rsidRDefault="00D22C05" w:rsidP="00D22C05">
      <w:pPr>
        <w:spacing w:after="120"/>
        <w:rPr>
          <w:rFonts w:asciiTheme="minorHAnsi" w:hAnsiTheme="minorHAnsi" w:cs="Times New Roman"/>
        </w:rPr>
      </w:pPr>
      <w:r w:rsidRPr="00D22C05">
        <w:rPr>
          <w:rFonts w:asciiTheme="minorHAnsi" w:hAnsiTheme="minorHAnsi" w:cs="Times New Roman"/>
        </w:rPr>
        <w:lastRenderedPageBreak/>
        <w:t>Załącznik:</w:t>
      </w:r>
    </w:p>
    <w:p w:rsidR="003D3869" w:rsidRPr="00D26657" w:rsidRDefault="00D22C05" w:rsidP="00D22C05">
      <w:pPr>
        <w:spacing w:after="120"/>
        <w:rPr>
          <w:rFonts w:asciiTheme="minorHAnsi" w:hAnsiTheme="minorHAnsi" w:cs="Times New Roman"/>
        </w:rPr>
      </w:pPr>
      <w:r w:rsidRPr="00D22C05">
        <w:rPr>
          <w:rFonts w:asciiTheme="minorHAnsi" w:hAnsiTheme="minorHAnsi" w:cs="Times New Roman"/>
        </w:rPr>
        <w:t>1.</w:t>
      </w:r>
      <w:r w:rsidRPr="00D22C05">
        <w:rPr>
          <w:rFonts w:asciiTheme="minorHAnsi" w:hAnsiTheme="minorHAnsi" w:cs="Times New Roman"/>
        </w:rPr>
        <w:tab/>
        <w:t>Załącznik nr 1 –  Formularz zgłoszeniowy na wizytę studyjną.</w:t>
      </w:r>
    </w:p>
    <w:p w:rsidR="003D3869" w:rsidRDefault="003D3869" w:rsidP="003D3869">
      <w:pPr>
        <w:rPr>
          <w:rFonts w:asciiTheme="minorHAnsi" w:hAnsiTheme="minorHAnsi" w:cs="Times New Roman"/>
          <w:smallCaps/>
        </w:rPr>
      </w:pPr>
    </w:p>
    <w:p w:rsidR="00C32075" w:rsidRDefault="00C32075" w:rsidP="003D3869">
      <w:pPr>
        <w:rPr>
          <w:rFonts w:asciiTheme="minorHAnsi" w:hAnsiTheme="minorHAnsi" w:cs="Times New Roman"/>
          <w:smallCaps/>
        </w:rPr>
      </w:pPr>
    </w:p>
    <w:p w:rsidR="00C32075" w:rsidRDefault="00C32075" w:rsidP="003D3869">
      <w:pPr>
        <w:rPr>
          <w:rFonts w:asciiTheme="minorHAnsi" w:hAnsiTheme="minorHAnsi" w:cs="Times New Roman"/>
          <w:smallCaps/>
        </w:rPr>
      </w:pPr>
    </w:p>
    <w:p w:rsidR="00C32075" w:rsidRDefault="00C32075" w:rsidP="003D3869">
      <w:pPr>
        <w:rPr>
          <w:rFonts w:asciiTheme="minorHAnsi" w:hAnsiTheme="minorHAnsi" w:cs="Times New Roman"/>
          <w:smallCaps/>
        </w:rPr>
      </w:pPr>
    </w:p>
    <w:p w:rsidR="00C32075" w:rsidRDefault="00C32075" w:rsidP="003D3869">
      <w:pPr>
        <w:rPr>
          <w:rFonts w:asciiTheme="minorHAnsi" w:hAnsiTheme="minorHAnsi" w:cs="Times New Roman"/>
          <w:smallCaps/>
        </w:rPr>
      </w:pPr>
    </w:p>
    <w:p w:rsidR="00C32075" w:rsidRDefault="00C32075" w:rsidP="003D3869">
      <w:pPr>
        <w:rPr>
          <w:rFonts w:asciiTheme="minorHAnsi" w:hAnsiTheme="minorHAnsi" w:cs="Times New Roman"/>
          <w:smallCaps/>
        </w:rPr>
      </w:pPr>
    </w:p>
    <w:p w:rsidR="00C32075" w:rsidRDefault="00C32075" w:rsidP="003D3869">
      <w:pPr>
        <w:rPr>
          <w:rFonts w:asciiTheme="minorHAnsi" w:hAnsiTheme="minorHAnsi" w:cs="Times New Roman"/>
          <w:smallCaps/>
        </w:rPr>
      </w:pPr>
    </w:p>
    <w:p w:rsidR="00C32075" w:rsidRDefault="00C32075" w:rsidP="003D3869">
      <w:pPr>
        <w:rPr>
          <w:rFonts w:asciiTheme="minorHAnsi" w:hAnsiTheme="minorHAnsi" w:cs="Times New Roman"/>
          <w:smallCaps/>
        </w:rPr>
      </w:pPr>
    </w:p>
    <w:p w:rsidR="00C32075" w:rsidRDefault="00C32075" w:rsidP="003D3869">
      <w:pPr>
        <w:rPr>
          <w:rFonts w:asciiTheme="minorHAnsi" w:hAnsiTheme="minorHAnsi" w:cs="Times New Roman"/>
          <w:smallCaps/>
        </w:rPr>
      </w:pPr>
    </w:p>
    <w:p w:rsidR="00C32075" w:rsidRDefault="00C32075" w:rsidP="003D3869">
      <w:pPr>
        <w:rPr>
          <w:rFonts w:asciiTheme="minorHAnsi" w:hAnsiTheme="minorHAnsi" w:cs="Times New Roman"/>
          <w:smallCaps/>
        </w:rPr>
      </w:pPr>
    </w:p>
    <w:p w:rsidR="00C32075" w:rsidRDefault="00C32075" w:rsidP="003D3869">
      <w:pPr>
        <w:rPr>
          <w:rFonts w:asciiTheme="minorHAnsi" w:hAnsiTheme="minorHAnsi" w:cs="Times New Roman"/>
          <w:smallCaps/>
        </w:rPr>
      </w:pPr>
    </w:p>
    <w:p w:rsidR="00C32075" w:rsidRDefault="00C32075" w:rsidP="003D3869">
      <w:pPr>
        <w:rPr>
          <w:rFonts w:asciiTheme="minorHAnsi" w:hAnsiTheme="minorHAnsi" w:cs="Times New Roman"/>
          <w:smallCaps/>
        </w:rPr>
      </w:pPr>
    </w:p>
    <w:p w:rsidR="00C32075" w:rsidRDefault="00C32075" w:rsidP="003D3869">
      <w:pPr>
        <w:rPr>
          <w:rFonts w:asciiTheme="minorHAnsi" w:hAnsiTheme="minorHAnsi" w:cs="Times New Roman"/>
          <w:smallCaps/>
        </w:rPr>
      </w:pPr>
    </w:p>
    <w:p w:rsidR="00C32075" w:rsidRDefault="00C32075" w:rsidP="003D3869">
      <w:pPr>
        <w:rPr>
          <w:rFonts w:asciiTheme="minorHAnsi" w:hAnsiTheme="minorHAnsi" w:cs="Times New Roman"/>
          <w:smallCaps/>
        </w:rPr>
      </w:pPr>
    </w:p>
    <w:p w:rsidR="00C32075" w:rsidRDefault="00C32075" w:rsidP="003D3869">
      <w:pPr>
        <w:rPr>
          <w:rFonts w:asciiTheme="minorHAnsi" w:hAnsiTheme="minorHAnsi" w:cs="Times New Roman"/>
          <w:smallCaps/>
        </w:rPr>
      </w:pPr>
    </w:p>
    <w:p w:rsidR="00C32075" w:rsidRDefault="00C32075" w:rsidP="003D3869">
      <w:pPr>
        <w:rPr>
          <w:rFonts w:asciiTheme="minorHAnsi" w:hAnsiTheme="minorHAnsi" w:cs="Times New Roman"/>
          <w:smallCaps/>
        </w:rPr>
      </w:pPr>
    </w:p>
    <w:p w:rsidR="00C32075" w:rsidRDefault="00C32075" w:rsidP="003D3869">
      <w:pPr>
        <w:rPr>
          <w:rFonts w:asciiTheme="minorHAnsi" w:hAnsiTheme="minorHAnsi" w:cs="Times New Roman"/>
          <w:smallCaps/>
        </w:rPr>
      </w:pPr>
    </w:p>
    <w:p w:rsidR="00C32075" w:rsidRDefault="00C32075" w:rsidP="003D3869">
      <w:pPr>
        <w:rPr>
          <w:rFonts w:asciiTheme="minorHAnsi" w:hAnsiTheme="minorHAnsi" w:cs="Times New Roman"/>
          <w:smallCaps/>
        </w:rPr>
      </w:pPr>
    </w:p>
    <w:p w:rsidR="00C32075" w:rsidRDefault="00C32075" w:rsidP="003D3869">
      <w:pPr>
        <w:rPr>
          <w:rFonts w:asciiTheme="minorHAnsi" w:hAnsiTheme="minorHAnsi" w:cs="Times New Roman"/>
          <w:smallCaps/>
        </w:rPr>
      </w:pPr>
    </w:p>
    <w:p w:rsidR="00C32075" w:rsidRDefault="00C32075" w:rsidP="003D3869">
      <w:pPr>
        <w:rPr>
          <w:rFonts w:asciiTheme="minorHAnsi" w:hAnsiTheme="minorHAnsi" w:cs="Times New Roman"/>
          <w:smallCaps/>
        </w:rPr>
      </w:pPr>
    </w:p>
    <w:p w:rsidR="00C32075" w:rsidRDefault="00C32075" w:rsidP="003D3869">
      <w:pPr>
        <w:rPr>
          <w:rFonts w:asciiTheme="minorHAnsi" w:hAnsiTheme="minorHAnsi" w:cs="Times New Roman"/>
          <w:smallCaps/>
        </w:rPr>
      </w:pPr>
    </w:p>
    <w:p w:rsidR="00C32075" w:rsidRPr="00D26657" w:rsidRDefault="00C32075" w:rsidP="003D3869">
      <w:pPr>
        <w:rPr>
          <w:rFonts w:asciiTheme="minorHAnsi" w:hAnsiTheme="minorHAnsi" w:cs="Times New Roman"/>
          <w:smallCaps/>
        </w:rPr>
      </w:pPr>
    </w:p>
    <w:p w:rsidR="00432B89" w:rsidRPr="00905AD0" w:rsidRDefault="00432B89" w:rsidP="00432B89">
      <w:pPr>
        <w:jc w:val="center"/>
        <w:outlineLvl w:val="0"/>
        <w:rPr>
          <w:rFonts w:asciiTheme="minorHAnsi" w:hAnsiTheme="minorHAnsi" w:cs="Times New Roman"/>
          <w:b/>
          <w:smallCaps/>
        </w:rPr>
      </w:pPr>
      <w:r w:rsidRPr="00905AD0">
        <w:rPr>
          <w:rFonts w:asciiTheme="minorHAnsi" w:hAnsiTheme="minorHAnsi" w:cs="Times New Roman"/>
          <w:b/>
          <w:smallCaps/>
        </w:rPr>
        <w:lastRenderedPageBreak/>
        <w:t xml:space="preserve">Formularz zgłoszeniowy do projektu </w:t>
      </w:r>
    </w:p>
    <w:p w:rsidR="00432B89" w:rsidRPr="00905AD0" w:rsidRDefault="00432B89" w:rsidP="00432B89">
      <w:pPr>
        <w:jc w:val="center"/>
        <w:outlineLvl w:val="0"/>
        <w:rPr>
          <w:rFonts w:asciiTheme="minorHAnsi" w:hAnsiTheme="minorHAnsi" w:cs="Times New Roman"/>
          <w:b/>
          <w:smallCaps/>
        </w:rPr>
      </w:pPr>
      <w:r w:rsidRPr="00905AD0">
        <w:rPr>
          <w:rFonts w:asciiTheme="minorHAnsi" w:hAnsiTheme="minorHAnsi" w:cs="Times New Roman"/>
          <w:b/>
          <w:smallCaps/>
        </w:rPr>
        <w:t xml:space="preserve">„Partnerstwo polsko-niemieckie szansą rozwoju i wymiany doświadczeń </w:t>
      </w:r>
    </w:p>
    <w:p w:rsidR="00432B89" w:rsidRPr="00905AD0" w:rsidRDefault="00432B89" w:rsidP="00432B89">
      <w:pPr>
        <w:jc w:val="center"/>
        <w:outlineLvl w:val="0"/>
        <w:rPr>
          <w:rFonts w:asciiTheme="minorHAnsi" w:hAnsiTheme="minorHAnsi" w:cs="Times New Roman"/>
          <w:b/>
          <w:smallCaps/>
        </w:rPr>
      </w:pPr>
      <w:r w:rsidRPr="00905AD0">
        <w:rPr>
          <w:rFonts w:asciiTheme="minorHAnsi" w:hAnsiTheme="minorHAnsi" w:cs="Times New Roman"/>
          <w:b/>
          <w:smallCaps/>
        </w:rPr>
        <w:t>przedsiębiorstw z Boguchwały”</w:t>
      </w:r>
    </w:p>
    <w:p w:rsidR="003D1AD2" w:rsidRPr="003D1AD2" w:rsidRDefault="003D1AD2" w:rsidP="00432B89">
      <w:pPr>
        <w:jc w:val="center"/>
        <w:outlineLvl w:val="0"/>
        <w:rPr>
          <w:rFonts w:asciiTheme="minorHAnsi" w:hAnsiTheme="minorHAnsi" w:cs="Times New Roman"/>
          <w:smallCaps/>
        </w:rPr>
      </w:pPr>
    </w:p>
    <w:p w:rsidR="003D1AD2" w:rsidRPr="00905AD0" w:rsidRDefault="003D1AD2" w:rsidP="003D1A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Cs/>
          <w:i/>
          <w:lang w:eastAsia="pl-PL"/>
        </w:rPr>
      </w:pPr>
      <w:r w:rsidRPr="00905AD0">
        <w:rPr>
          <w:rFonts w:asciiTheme="minorHAnsi" w:hAnsiTheme="minorHAnsi" w:cs="Times New Roman"/>
          <w:bCs/>
          <w:i/>
          <w:lang w:eastAsia="pl-PL"/>
        </w:rPr>
        <w:t>Prosimy o wypełnianie wszystkich pól formularza.</w:t>
      </w:r>
    </w:p>
    <w:p w:rsidR="003D1AD2" w:rsidRPr="00905AD0" w:rsidRDefault="003D1AD2" w:rsidP="003D1A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9"/>
        <w:gridCol w:w="1028"/>
        <w:gridCol w:w="5208"/>
      </w:tblGrid>
      <w:tr w:rsidR="003D1AD2" w:rsidRPr="00905AD0" w:rsidTr="00905AD0">
        <w:tc>
          <w:tcPr>
            <w:tcW w:w="3109" w:type="dxa"/>
          </w:tcPr>
          <w:p w:rsidR="003D1AD2" w:rsidRPr="00905AD0" w:rsidRDefault="00A877B9" w:rsidP="003D1A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lang w:eastAsia="pl-PL"/>
              </w:rPr>
            </w:pPr>
            <w:r w:rsidRPr="00905AD0">
              <w:rPr>
                <w:rFonts w:cs="Times New Roman"/>
                <w:bCs/>
                <w:lang w:eastAsia="pl-PL"/>
              </w:rPr>
              <w:t>NAZWA PRZEDSIĘBIORSTWA</w:t>
            </w:r>
          </w:p>
        </w:tc>
        <w:tc>
          <w:tcPr>
            <w:tcW w:w="6236" w:type="dxa"/>
            <w:gridSpan w:val="2"/>
          </w:tcPr>
          <w:p w:rsidR="003D1AD2" w:rsidRPr="00905AD0" w:rsidRDefault="003D1AD2" w:rsidP="003D1A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lang w:eastAsia="pl-PL"/>
              </w:rPr>
            </w:pPr>
          </w:p>
          <w:p w:rsidR="003D1AD2" w:rsidRPr="00905AD0" w:rsidRDefault="003D1AD2" w:rsidP="003D1A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lang w:eastAsia="pl-PL"/>
              </w:rPr>
            </w:pPr>
          </w:p>
          <w:p w:rsidR="00905AD0" w:rsidRPr="00905AD0" w:rsidRDefault="00905AD0" w:rsidP="003D1A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lang w:eastAsia="pl-PL"/>
              </w:rPr>
            </w:pPr>
          </w:p>
        </w:tc>
      </w:tr>
      <w:tr w:rsidR="00A877B9" w:rsidRPr="00905AD0" w:rsidTr="00905AD0">
        <w:tc>
          <w:tcPr>
            <w:tcW w:w="3109" w:type="dxa"/>
          </w:tcPr>
          <w:p w:rsidR="00A877B9" w:rsidRPr="00905AD0" w:rsidRDefault="00A877B9" w:rsidP="003D1A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lang w:eastAsia="pl-PL"/>
              </w:rPr>
            </w:pPr>
            <w:r w:rsidRPr="00905AD0">
              <w:rPr>
                <w:rFonts w:cs="Times New Roman"/>
                <w:bCs/>
                <w:lang w:eastAsia="pl-PL"/>
              </w:rPr>
              <w:t>IMIĘ I NAZWISKO</w:t>
            </w:r>
            <w:r w:rsidR="00905AD0" w:rsidRPr="00905AD0">
              <w:rPr>
                <w:rFonts w:cs="Times New Roman"/>
                <w:bCs/>
                <w:lang w:eastAsia="pl-PL"/>
              </w:rPr>
              <w:t xml:space="preserve"> </w:t>
            </w:r>
          </w:p>
        </w:tc>
        <w:tc>
          <w:tcPr>
            <w:tcW w:w="6236" w:type="dxa"/>
            <w:gridSpan w:val="2"/>
          </w:tcPr>
          <w:p w:rsidR="00A877B9" w:rsidRPr="00905AD0" w:rsidRDefault="00A877B9" w:rsidP="003D1A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lang w:eastAsia="pl-PL"/>
              </w:rPr>
            </w:pPr>
          </w:p>
          <w:p w:rsidR="00A877B9" w:rsidRPr="00905AD0" w:rsidRDefault="00A877B9" w:rsidP="003D1A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lang w:eastAsia="pl-PL"/>
              </w:rPr>
            </w:pPr>
          </w:p>
        </w:tc>
      </w:tr>
      <w:tr w:rsidR="00905AD0" w:rsidRPr="00905AD0" w:rsidTr="00905AD0">
        <w:tc>
          <w:tcPr>
            <w:tcW w:w="3109" w:type="dxa"/>
            <w:vMerge w:val="restart"/>
          </w:tcPr>
          <w:p w:rsidR="00905AD0" w:rsidRPr="00905AD0" w:rsidRDefault="00905AD0" w:rsidP="003D1A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lang w:eastAsia="pl-PL"/>
              </w:rPr>
            </w:pPr>
            <w:r w:rsidRPr="00905AD0">
              <w:rPr>
                <w:rFonts w:cs="Times New Roman"/>
                <w:bCs/>
                <w:lang w:eastAsia="pl-PL"/>
              </w:rPr>
              <w:t>DANE KONTAKTOWE</w:t>
            </w:r>
          </w:p>
        </w:tc>
        <w:tc>
          <w:tcPr>
            <w:tcW w:w="1028" w:type="dxa"/>
          </w:tcPr>
          <w:p w:rsidR="00905AD0" w:rsidRPr="00905AD0" w:rsidRDefault="00905AD0" w:rsidP="003D1A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lang w:eastAsia="pl-PL"/>
              </w:rPr>
            </w:pPr>
            <w:r w:rsidRPr="00905AD0">
              <w:rPr>
                <w:rFonts w:cs="Times New Roman"/>
                <w:bCs/>
                <w:lang w:eastAsia="pl-PL"/>
              </w:rPr>
              <w:t>ADRES</w:t>
            </w:r>
          </w:p>
        </w:tc>
        <w:tc>
          <w:tcPr>
            <w:tcW w:w="5208" w:type="dxa"/>
          </w:tcPr>
          <w:p w:rsidR="00905AD0" w:rsidRPr="00905AD0" w:rsidRDefault="00905AD0" w:rsidP="003D1A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lang w:eastAsia="pl-PL"/>
              </w:rPr>
            </w:pPr>
          </w:p>
          <w:p w:rsidR="00905AD0" w:rsidRPr="00905AD0" w:rsidRDefault="00905AD0" w:rsidP="003D1A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lang w:eastAsia="pl-PL"/>
              </w:rPr>
            </w:pPr>
          </w:p>
          <w:p w:rsidR="00905AD0" w:rsidRPr="00905AD0" w:rsidRDefault="00905AD0" w:rsidP="003D1A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lang w:eastAsia="pl-PL"/>
              </w:rPr>
            </w:pPr>
          </w:p>
        </w:tc>
      </w:tr>
      <w:tr w:rsidR="00905AD0" w:rsidRPr="00905AD0" w:rsidTr="00905AD0">
        <w:tc>
          <w:tcPr>
            <w:tcW w:w="3109" w:type="dxa"/>
            <w:vMerge/>
          </w:tcPr>
          <w:p w:rsidR="00905AD0" w:rsidRPr="00905AD0" w:rsidRDefault="00905AD0" w:rsidP="003D1A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lang w:eastAsia="pl-PL"/>
              </w:rPr>
            </w:pPr>
          </w:p>
        </w:tc>
        <w:tc>
          <w:tcPr>
            <w:tcW w:w="1028" w:type="dxa"/>
          </w:tcPr>
          <w:p w:rsidR="00905AD0" w:rsidRPr="00905AD0" w:rsidRDefault="00905AD0" w:rsidP="003D1A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lang w:eastAsia="pl-PL"/>
              </w:rPr>
            </w:pPr>
            <w:r w:rsidRPr="00905AD0">
              <w:rPr>
                <w:rFonts w:cs="Times New Roman"/>
                <w:bCs/>
                <w:lang w:eastAsia="pl-PL"/>
              </w:rPr>
              <w:t>E-MAIL</w:t>
            </w:r>
          </w:p>
        </w:tc>
        <w:tc>
          <w:tcPr>
            <w:tcW w:w="5208" w:type="dxa"/>
          </w:tcPr>
          <w:p w:rsidR="00905AD0" w:rsidRPr="00905AD0" w:rsidRDefault="00905AD0" w:rsidP="003D1A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lang w:eastAsia="pl-PL"/>
              </w:rPr>
            </w:pPr>
          </w:p>
          <w:p w:rsidR="00905AD0" w:rsidRPr="00905AD0" w:rsidRDefault="00905AD0" w:rsidP="003D1A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lang w:eastAsia="pl-PL"/>
              </w:rPr>
            </w:pPr>
          </w:p>
          <w:p w:rsidR="00905AD0" w:rsidRPr="00905AD0" w:rsidRDefault="00905AD0" w:rsidP="003D1A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lang w:eastAsia="pl-PL"/>
              </w:rPr>
            </w:pPr>
          </w:p>
        </w:tc>
      </w:tr>
      <w:tr w:rsidR="00905AD0" w:rsidRPr="00905AD0" w:rsidTr="00905AD0">
        <w:tc>
          <w:tcPr>
            <w:tcW w:w="3109" w:type="dxa"/>
            <w:vMerge/>
          </w:tcPr>
          <w:p w:rsidR="00905AD0" w:rsidRPr="00905AD0" w:rsidRDefault="00905AD0" w:rsidP="003D1A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lang w:eastAsia="pl-PL"/>
              </w:rPr>
            </w:pPr>
          </w:p>
        </w:tc>
        <w:tc>
          <w:tcPr>
            <w:tcW w:w="1028" w:type="dxa"/>
          </w:tcPr>
          <w:p w:rsidR="00905AD0" w:rsidRPr="00905AD0" w:rsidRDefault="00905AD0" w:rsidP="003D1A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lang w:eastAsia="pl-PL"/>
              </w:rPr>
            </w:pPr>
            <w:r w:rsidRPr="00905AD0">
              <w:rPr>
                <w:rFonts w:cs="Times New Roman"/>
                <w:bCs/>
                <w:lang w:eastAsia="pl-PL"/>
              </w:rPr>
              <w:t>TELEFON</w:t>
            </w:r>
          </w:p>
        </w:tc>
        <w:tc>
          <w:tcPr>
            <w:tcW w:w="5208" w:type="dxa"/>
          </w:tcPr>
          <w:p w:rsidR="00905AD0" w:rsidRPr="00905AD0" w:rsidRDefault="00905AD0" w:rsidP="003D1A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lang w:eastAsia="pl-PL"/>
              </w:rPr>
            </w:pPr>
          </w:p>
          <w:p w:rsidR="00905AD0" w:rsidRPr="00905AD0" w:rsidRDefault="00905AD0" w:rsidP="003D1A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lang w:eastAsia="pl-PL"/>
              </w:rPr>
            </w:pPr>
          </w:p>
          <w:p w:rsidR="00905AD0" w:rsidRPr="00905AD0" w:rsidRDefault="00905AD0" w:rsidP="003D1A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lang w:eastAsia="pl-PL"/>
              </w:rPr>
            </w:pPr>
          </w:p>
        </w:tc>
      </w:tr>
      <w:tr w:rsidR="00905AD0" w:rsidRPr="00905AD0" w:rsidTr="00E45271">
        <w:tc>
          <w:tcPr>
            <w:tcW w:w="3109" w:type="dxa"/>
          </w:tcPr>
          <w:p w:rsidR="00905AD0" w:rsidRPr="00905AD0" w:rsidRDefault="00905AD0" w:rsidP="003D1A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lang w:eastAsia="pl-PL"/>
              </w:rPr>
            </w:pPr>
            <w:r w:rsidRPr="00905AD0">
              <w:rPr>
                <w:rFonts w:cs="Times New Roman"/>
                <w:bCs/>
                <w:lang w:eastAsia="pl-PL"/>
              </w:rPr>
              <w:t>Rodzaj prowadzonej działalności</w:t>
            </w:r>
          </w:p>
        </w:tc>
        <w:tc>
          <w:tcPr>
            <w:tcW w:w="6236" w:type="dxa"/>
            <w:gridSpan w:val="2"/>
          </w:tcPr>
          <w:p w:rsidR="00905AD0" w:rsidRPr="00905AD0" w:rsidRDefault="00905AD0" w:rsidP="003D1A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lang w:eastAsia="pl-PL"/>
              </w:rPr>
            </w:pPr>
          </w:p>
          <w:p w:rsidR="00905AD0" w:rsidRPr="00905AD0" w:rsidRDefault="00905AD0" w:rsidP="003D1A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lang w:eastAsia="pl-PL"/>
              </w:rPr>
            </w:pPr>
          </w:p>
        </w:tc>
      </w:tr>
      <w:tr w:rsidR="00905AD0" w:rsidRPr="00905AD0" w:rsidTr="00E45271">
        <w:tc>
          <w:tcPr>
            <w:tcW w:w="3109" w:type="dxa"/>
          </w:tcPr>
          <w:p w:rsidR="00905AD0" w:rsidRPr="00905AD0" w:rsidRDefault="00905AD0" w:rsidP="003D1A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lang w:eastAsia="pl-PL"/>
              </w:rPr>
            </w:pPr>
            <w:r w:rsidRPr="00905AD0">
              <w:rPr>
                <w:rFonts w:cs="Times New Roman"/>
                <w:bCs/>
                <w:lang w:eastAsia="pl-PL"/>
              </w:rPr>
              <w:t>Plany rozwojowe organizacji</w:t>
            </w:r>
          </w:p>
        </w:tc>
        <w:tc>
          <w:tcPr>
            <w:tcW w:w="6236" w:type="dxa"/>
            <w:gridSpan w:val="2"/>
          </w:tcPr>
          <w:p w:rsidR="00905AD0" w:rsidRPr="00905AD0" w:rsidRDefault="00905AD0" w:rsidP="003D1A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lang w:eastAsia="pl-PL"/>
              </w:rPr>
            </w:pPr>
          </w:p>
          <w:p w:rsidR="00905AD0" w:rsidRPr="00905AD0" w:rsidRDefault="00905AD0" w:rsidP="003D1A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lang w:eastAsia="pl-PL"/>
              </w:rPr>
            </w:pPr>
          </w:p>
          <w:p w:rsidR="00905AD0" w:rsidRPr="00905AD0" w:rsidRDefault="00905AD0" w:rsidP="003D1A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lang w:eastAsia="pl-PL"/>
              </w:rPr>
            </w:pPr>
          </w:p>
          <w:p w:rsidR="00905AD0" w:rsidRPr="00905AD0" w:rsidRDefault="00905AD0" w:rsidP="003D1A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lang w:eastAsia="pl-PL"/>
              </w:rPr>
            </w:pPr>
          </w:p>
          <w:p w:rsidR="00905AD0" w:rsidRPr="00905AD0" w:rsidRDefault="00905AD0" w:rsidP="003D1A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lang w:eastAsia="pl-PL"/>
              </w:rPr>
            </w:pPr>
          </w:p>
        </w:tc>
      </w:tr>
      <w:tr w:rsidR="00905AD0" w:rsidRPr="00905AD0" w:rsidTr="00E45271">
        <w:tc>
          <w:tcPr>
            <w:tcW w:w="3109" w:type="dxa"/>
          </w:tcPr>
          <w:p w:rsidR="00905AD0" w:rsidRPr="00905AD0" w:rsidRDefault="00905AD0" w:rsidP="003D1A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lang w:eastAsia="pl-PL"/>
              </w:rPr>
            </w:pPr>
            <w:r>
              <w:rPr>
                <w:rFonts w:cs="Times New Roman"/>
                <w:bCs/>
                <w:lang w:eastAsia="pl-PL"/>
              </w:rPr>
              <w:t>Doświadczenie we współpracy międzynarodowej</w:t>
            </w:r>
          </w:p>
        </w:tc>
        <w:tc>
          <w:tcPr>
            <w:tcW w:w="6236" w:type="dxa"/>
            <w:gridSpan w:val="2"/>
          </w:tcPr>
          <w:p w:rsidR="00905AD0" w:rsidRDefault="00905AD0" w:rsidP="003D1A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lang w:eastAsia="pl-PL"/>
              </w:rPr>
            </w:pPr>
          </w:p>
          <w:p w:rsidR="00905AD0" w:rsidRDefault="00905AD0" w:rsidP="003D1A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lang w:eastAsia="pl-PL"/>
              </w:rPr>
            </w:pPr>
          </w:p>
          <w:p w:rsidR="00905AD0" w:rsidRPr="00905AD0" w:rsidRDefault="00905AD0" w:rsidP="003D1A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lang w:eastAsia="pl-PL"/>
              </w:rPr>
            </w:pPr>
          </w:p>
        </w:tc>
      </w:tr>
    </w:tbl>
    <w:p w:rsidR="003D1AD2" w:rsidRDefault="003D1AD2" w:rsidP="003D1A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</w:p>
    <w:p w:rsidR="00492015" w:rsidRPr="00492015" w:rsidRDefault="00492015" w:rsidP="004920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492015">
        <w:rPr>
          <w:rFonts w:asciiTheme="minorHAnsi" w:hAnsiTheme="minorHAnsi" w:cs="Times New Roman"/>
          <w:b/>
          <w:bCs/>
          <w:lang w:eastAsia="pl-PL"/>
        </w:rPr>
        <w:t>Oświadczenia:</w:t>
      </w:r>
    </w:p>
    <w:p w:rsidR="00492015" w:rsidRPr="00492015" w:rsidRDefault="00492015" w:rsidP="0049201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Cs/>
          <w:lang w:eastAsia="pl-PL"/>
        </w:rPr>
      </w:pPr>
      <w:r w:rsidRPr="00492015">
        <w:rPr>
          <w:rFonts w:asciiTheme="minorHAnsi" w:hAnsiTheme="minorHAnsi" w:cs="Times New Roman"/>
          <w:bCs/>
          <w:lang w:eastAsia="pl-PL"/>
        </w:rPr>
        <w:t>Świadomy(a) odpowiedzialności karnej przewidzianej w art. 233 ustawy z dnia 6 czerwca 1997 r.</w:t>
      </w:r>
    </w:p>
    <w:p w:rsidR="00492015" w:rsidRPr="00492015" w:rsidRDefault="00492015" w:rsidP="0049201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Cs/>
          <w:lang w:eastAsia="pl-PL"/>
        </w:rPr>
      </w:pPr>
      <w:r w:rsidRPr="00492015">
        <w:rPr>
          <w:rFonts w:asciiTheme="minorHAnsi" w:hAnsiTheme="minorHAnsi" w:cs="Times New Roman"/>
          <w:bCs/>
          <w:lang w:eastAsia="pl-PL"/>
        </w:rPr>
        <w:t xml:space="preserve">Kodeks karny (Dz. U. Nr 88, poz. 553 z </w:t>
      </w:r>
      <w:proofErr w:type="spellStart"/>
      <w:r w:rsidRPr="00492015">
        <w:rPr>
          <w:rFonts w:asciiTheme="minorHAnsi" w:hAnsiTheme="minorHAnsi" w:cs="Times New Roman"/>
          <w:bCs/>
          <w:lang w:eastAsia="pl-PL"/>
        </w:rPr>
        <w:t>poźn</w:t>
      </w:r>
      <w:proofErr w:type="spellEnd"/>
      <w:r w:rsidRPr="00492015">
        <w:rPr>
          <w:rFonts w:asciiTheme="minorHAnsi" w:hAnsiTheme="minorHAnsi" w:cs="Times New Roman"/>
          <w:bCs/>
          <w:lang w:eastAsia="pl-PL"/>
        </w:rPr>
        <w:t>. zm.) oświadczam, że wszystkie dane zawarte w</w:t>
      </w:r>
    </w:p>
    <w:p w:rsidR="00492015" w:rsidRPr="00492015" w:rsidRDefault="00492015" w:rsidP="0049201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Cs/>
          <w:lang w:eastAsia="pl-PL"/>
        </w:rPr>
      </w:pPr>
      <w:r w:rsidRPr="00492015">
        <w:rPr>
          <w:rFonts w:asciiTheme="minorHAnsi" w:hAnsiTheme="minorHAnsi" w:cs="Times New Roman"/>
          <w:bCs/>
          <w:lang w:eastAsia="pl-PL"/>
        </w:rPr>
        <w:t>Formularzu Zgłoszeniowym są zgodne z prawdą.</w:t>
      </w:r>
    </w:p>
    <w:p w:rsidR="00492015" w:rsidRDefault="00492015" w:rsidP="0049201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Cs/>
          <w:lang w:eastAsia="pl-PL"/>
        </w:rPr>
      </w:pPr>
      <w:r w:rsidRPr="00492015">
        <w:rPr>
          <w:rFonts w:asciiTheme="minorHAnsi" w:hAnsiTheme="minorHAnsi" w:cs="Times New Roman"/>
          <w:bCs/>
          <w:lang w:eastAsia="pl-PL"/>
        </w:rPr>
        <w:t>Oświadczam,  iż  zapoznałem(</w:t>
      </w:r>
      <w:proofErr w:type="spellStart"/>
      <w:r w:rsidRPr="00492015">
        <w:rPr>
          <w:rFonts w:asciiTheme="minorHAnsi" w:hAnsiTheme="minorHAnsi" w:cs="Times New Roman"/>
          <w:bCs/>
          <w:lang w:eastAsia="pl-PL"/>
        </w:rPr>
        <w:t>am</w:t>
      </w:r>
      <w:proofErr w:type="spellEnd"/>
      <w:r w:rsidRPr="00492015">
        <w:rPr>
          <w:rFonts w:asciiTheme="minorHAnsi" w:hAnsiTheme="minorHAnsi" w:cs="Times New Roman"/>
          <w:bCs/>
          <w:lang w:eastAsia="pl-PL"/>
        </w:rPr>
        <w:t>)  się  z  Regulaminem rekrutacji i udziału przedsiębiorców/beneficjentów w Projekcie</w:t>
      </w:r>
      <w:r>
        <w:rPr>
          <w:rFonts w:asciiTheme="minorHAnsi" w:hAnsiTheme="minorHAnsi" w:cs="Times New Roman"/>
          <w:bCs/>
          <w:lang w:eastAsia="pl-PL"/>
        </w:rPr>
        <w:t xml:space="preserve"> </w:t>
      </w:r>
      <w:r w:rsidRPr="00492015">
        <w:rPr>
          <w:rFonts w:asciiTheme="minorHAnsi" w:hAnsiTheme="minorHAnsi" w:cs="Times New Roman"/>
          <w:bCs/>
          <w:lang w:eastAsia="pl-PL"/>
        </w:rPr>
        <w:t>„Partnerstwo polsko-niemieckie szansą rozwoju i wymiany doświadczeń przedsiębiorstw z Boguchwały”  akceptuję jego postanowienia i zobowiązuję się do jego przestrzegania.</w:t>
      </w:r>
    </w:p>
    <w:p w:rsidR="00492015" w:rsidRDefault="00492015" w:rsidP="0049201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Cs/>
          <w:lang w:eastAsia="pl-PL"/>
        </w:rPr>
      </w:pPr>
      <w:r w:rsidRPr="00492015">
        <w:rPr>
          <w:rFonts w:asciiTheme="minorHAnsi" w:hAnsiTheme="minorHAnsi" w:cs="Times New Roman"/>
          <w:bCs/>
          <w:lang w:eastAsia="pl-PL"/>
        </w:rPr>
        <w:lastRenderedPageBreak/>
        <w:t>Oświadczam, że zostałem(</w:t>
      </w:r>
      <w:proofErr w:type="spellStart"/>
      <w:r w:rsidRPr="00492015">
        <w:rPr>
          <w:rFonts w:asciiTheme="minorHAnsi" w:hAnsiTheme="minorHAnsi" w:cs="Times New Roman"/>
          <w:bCs/>
          <w:lang w:eastAsia="pl-PL"/>
        </w:rPr>
        <w:t>am</w:t>
      </w:r>
      <w:proofErr w:type="spellEnd"/>
      <w:r w:rsidRPr="00492015">
        <w:rPr>
          <w:rFonts w:asciiTheme="minorHAnsi" w:hAnsiTheme="minorHAnsi" w:cs="Times New Roman"/>
          <w:bCs/>
          <w:lang w:eastAsia="pl-PL"/>
        </w:rPr>
        <w:t>) poinformowany(a), że niniejszy Projekt jest współfinansowany przez Szwajcarię w ramach szwajcarskiego programu współpracy z nowymi krajami członkowskimi Unii Europejskiej.</w:t>
      </w:r>
    </w:p>
    <w:p w:rsidR="00492015" w:rsidRPr="00492015" w:rsidRDefault="00492015" w:rsidP="0049201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Cs/>
          <w:lang w:eastAsia="pl-PL"/>
        </w:rPr>
      </w:pPr>
      <w:r w:rsidRPr="00492015">
        <w:rPr>
          <w:rFonts w:asciiTheme="minorHAnsi" w:hAnsiTheme="minorHAnsi" w:cs="Times New Roman"/>
          <w:bCs/>
          <w:lang w:eastAsia="pl-PL"/>
        </w:rPr>
        <w:t>Przyjmuję do wiadomości, że złożenie Formularza Zgłoszeniowego nie jest jednoznaczne z przyjęciem mnie do Projektu.</w:t>
      </w:r>
    </w:p>
    <w:p w:rsidR="00492015" w:rsidRPr="00492015" w:rsidRDefault="00492015" w:rsidP="0049201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Cs/>
          <w:lang w:eastAsia="pl-PL"/>
        </w:rPr>
      </w:pPr>
      <w:r w:rsidRPr="00492015">
        <w:rPr>
          <w:rFonts w:asciiTheme="minorHAnsi" w:hAnsiTheme="minorHAnsi" w:cs="Times New Roman"/>
          <w:bCs/>
          <w:lang w:eastAsia="pl-PL"/>
        </w:rPr>
        <w:t>Przyjmuję  do  wiadomości, że  decyzja  Komisji  Rekrutacyjnej  jest  ostateczna i  nie  służy  od niej odwołanie.</w:t>
      </w:r>
    </w:p>
    <w:p w:rsidR="00492015" w:rsidRDefault="00492015" w:rsidP="00D9019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Cs/>
          <w:lang w:eastAsia="pl-PL"/>
        </w:rPr>
      </w:pPr>
      <w:r w:rsidRPr="00492015">
        <w:rPr>
          <w:rFonts w:asciiTheme="minorHAnsi" w:hAnsiTheme="minorHAnsi" w:cs="Times New Roman"/>
          <w:bCs/>
          <w:lang w:eastAsia="pl-PL"/>
        </w:rPr>
        <w:t xml:space="preserve"> Zgodnie z Ustawą o ochronie danych osobowych z dnia 29.08.1997r., (Dz. U. nr 133 poz. 883 z </w:t>
      </w:r>
      <w:proofErr w:type="spellStart"/>
      <w:r w:rsidRPr="00492015">
        <w:rPr>
          <w:rFonts w:asciiTheme="minorHAnsi" w:hAnsiTheme="minorHAnsi" w:cs="Times New Roman"/>
          <w:bCs/>
          <w:lang w:eastAsia="pl-PL"/>
        </w:rPr>
        <w:t>późn</w:t>
      </w:r>
      <w:proofErr w:type="spellEnd"/>
      <w:r w:rsidRPr="00492015">
        <w:rPr>
          <w:rFonts w:asciiTheme="minorHAnsi" w:hAnsiTheme="minorHAnsi" w:cs="Times New Roman"/>
          <w:bCs/>
          <w:lang w:eastAsia="pl-PL"/>
        </w:rPr>
        <w:t xml:space="preserve">. zm.) wyrażam zgodę na przetwarzanie moich danych osobowych dla potrzeb procesu rekrutacji, realizacji, ewaluacji, monitoringu i sprawozdawczości projektu </w:t>
      </w:r>
      <w:r w:rsidR="00D90193" w:rsidRPr="00D90193">
        <w:rPr>
          <w:rFonts w:asciiTheme="minorHAnsi" w:hAnsiTheme="minorHAnsi" w:cs="Times New Roman"/>
          <w:bCs/>
          <w:lang w:eastAsia="pl-PL"/>
        </w:rPr>
        <w:t>„Partnerstwo polsko-niemieckie szansą rozwoju i wymiany doświadczeń przedsiębiorstw z Boguchwały”</w:t>
      </w:r>
      <w:r w:rsidR="00D90193">
        <w:rPr>
          <w:rFonts w:asciiTheme="minorHAnsi" w:hAnsiTheme="minorHAnsi" w:cs="Times New Roman"/>
          <w:bCs/>
          <w:lang w:eastAsia="pl-PL"/>
        </w:rPr>
        <w:t xml:space="preserve">. </w:t>
      </w:r>
      <w:r w:rsidRPr="00D90193">
        <w:rPr>
          <w:rFonts w:asciiTheme="minorHAnsi" w:hAnsiTheme="minorHAnsi" w:cs="Times New Roman"/>
          <w:bCs/>
          <w:lang w:eastAsia="pl-PL"/>
        </w:rPr>
        <w:t>Zostałem(</w:t>
      </w:r>
      <w:proofErr w:type="spellStart"/>
      <w:r w:rsidRPr="00D90193">
        <w:rPr>
          <w:rFonts w:asciiTheme="minorHAnsi" w:hAnsiTheme="minorHAnsi" w:cs="Times New Roman"/>
          <w:bCs/>
          <w:lang w:eastAsia="pl-PL"/>
        </w:rPr>
        <w:t>am</w:t>
      </w:r>
      <w:proofErr w:type="spellEnd"/>
      <w:r w:rsidRPr="00D90193">
        <w:rPr>
          <w:rFonts w:asciiTheme="minorHAnsi" w:hAnsiTheme="minorHAnsi" w:cs="Times New Roman"/>
          <w:bCs/>
          <w:lang w:eastAsia="pl-PL"/>
        </w:rPr>
        <w:t>) poinformowany(a) o prawie dostępu do przetwarzanych przez realizatorów projektu moich danych osobowych wraz z prawem do żądania ich zmian, uzupełnienia lub usunięcia.</w:t>
      </w:r>
    </w:p>
    <w:p w:rsidR="00D90193" w:rsidRPr="00D90193" w:rsidRDefault="00D90193" w:rsidP="00D9019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Cs/>
          <w:lang w:eastAsia="pl-PL"/>
        </w:rPr>
      </w:pPr>
      <w:r w:rsidRPr="00D90193">
        <w:rPr>
          <w:rFonts w:asciiTheme="minorHAnsi" w:hAnsiTheme="minorHAnsi" w:cs="Times New Roman"/>
          <w:bCs/>
          <w:lang w:eastAsia="pl-PL"/>
        </w:rPr>
        <w:t>Oświadczam, iż w przypadku rezygnacji z wizyty studyjnej jestem zobowiązany/a w terminie 3 dni roboczych przed datą rozpoczęcia wizyty poinformować</w:t>
      </w:r>
      <w:r>
        <w:rPr>
          <w:rFonts w:asciiTheme="minorHAnsi" w:hAnsiTheme="minorHAnsi" w:cs="Times New Roman"/>
          <w:bCs/>
          <w:lang w:eastAsia="pl-PL"/>
        </w:rPr>
        <w:t xml:space="preserve"> </w:t>
      </w:r>
      <w:r w:rsidRPr="00D90193">
        <w:rPr>
          <w:rFonts w:asciiTheme="minorHAnsi" w:hAnsiTheme="minorHAnsi" w:cs="Times New Roman"/>
          <w:bCs/>
          <w:lang w:eastAsia="pl-PL"/>
        </w:rPr>
        <w:t xml:space="preserve">(drogą pocztową, telefoniczną bądź za pomocą poczty elektronicznej) </w:t>
      </w:r>
      <w:r>
        <w:rPr>
          <w:rFonts w:asciiTheme="minorHAnsi" w:hAnsiTheme="minorHAnsi" w:cs="Times New Roman"/>
          <w:bCs/>
          <w:lang w:eastAsia="pl-PL"/>
        </w:rPr>
        <w:t xml:space="preserve">Koordynatora Projektu </w:t>
      </w:r>
      <w:r w:rsidRPr="00D90193">
        <w:rPr>
          <w:rFonts w:asciiTheme="minorHAnsi" w:hAnsiTheme="minorHAnsi" w:cs="Times New Roman"/>
          <w:bCs/>
          <w:lang w:eastAsia="pl-PL"/>
        </w:rPr>
        <w:t>o</w:t>
      </w:r>
      <w:r>
        <w:rPr>
          <w:rFonts w:asciiTheme="minorHAnsi" w:hAnsiTheme="minorHAnsi" w:cs="Times New Roman"/>
          <w:bCs/>
          <w:lang w:eastAsia="pl-PL"/>
        </w:rPr>
        <w:t xml:space="preserve"> </w:t>
      </w:r>
      <w:r w:rsidRPr="00D90193">
        <w:rPr>
          <w:rFonts w:asciiTheme="minorHAnsi" w:hAnsiTheme="minorHAnsi" w:cs="Times New Roman"/>
          <w:bCs/>
          <w:lang w:eastAsia="pl-PL"/>
        </w:rPr>
        <w:t>swojej nieobecności na wizycie.</w:t>
      </w:r>
    </w:p>
    <w:p w:rsidR="00492015" w:rsidRPr="00492015" w:rsidRDefault="00492015" w:rsidP="004920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</w:p>
    <w:p w:rsidR="00492015" w:rsidRDefault="00492015" w:rsidP="004920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</w:p>
    <w:p w:rsidR="00D90193" w:rsidRDefault="00D90193" w:rsidP="004920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</w:p>
    <w:p w:rsidR="00D90193" w:rsidRPr="00492015" w:rsidRDefault="00D90193" w:rsidP="004920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</w:p>
    <w:p w:rsidR="00492015" w:rsidRPr="00492015" w:rsidRDefault="00492015" w:rsidP="004920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492015">
        <w:rPr>
          <w:rFonts w:asciiTheme="minorHAnsi" w:hAnsiTheme="minorHAnsi" w:cs="Times New Roman"/>
          <w:b/>
          <w:bCs/>
          <w:lang w:eastAsia="pl-PL"/>
        </w:rPr>
        <w:t>……………………………………………..</w:t>
      </w:r>
      <w:r w:rsidRPr="00492015">
        <w:rPr>
          <w:rFonts w:asciiTheme="minorHAnsi" w:hAnsiTheme="minorHAnsi" w:cs="Times New Roman"/>
          <w:b/>
          <w:bCs/>
          <w:lang w:eastAsia="pl-PL"/>
        </w:rPr>
        <w:tab/>
        <w:t xml:space="preserve">      </w:t>
      </w:r>
      <w:r w:rsidR="00D90193">
        <w:rPr>
          <w:rFonts w:asciiTheme="minorHAnsi" w:hAnsiTheme="minorHAnsi" w:cs="Times New Roman"/>
          <w:b/>
          <w:bCs/>
          <w:lang w:eastAsia="pl-PL"/>
        </w:rPr>
        <w:tab/>
      </w:r>
      <w:r w:rsidR="00D90193">
        <w:rPr>
          <w:rFonts w:asciiTheme="minorHAnsi" w:hAnsiTheme="minorHAnsi" w:cs="Times New Roman"/>
          <w:b/>
          <w:bCs/>
          <w:lang w:eastAsia="pl-PL"/>
        </w:rPr>
        <w:tab/>
      </w:r>
      <w:r w:rsidR="00D90193">
        <w:rPr>
          <w:rFonts w:asciiTheme="minorHAnsi" w:hAnsiTheme="minorHAnsi" w:cs="Times New Roman"/>
          <w:b/>
          <w:bCs/>
          <w:lang w:eastAsia="pl-PL"/>
        </w:rPr>
        <w:tab/>
      </w:r>
      <w:r w:rsidR="00D90193">
        <w:rPr>
          <w:rFonts w:asciiTheme="minorHAnsi" w:hAnsiTheme="minorHAnsi" w:cs="Times New Roman"/>
          <w:b/>
          <w:bCs/>
          <w:lang w:eastAsia="pl-PL"/>
        </w:rPr>
        <w:tab/>
      </w:r>
      <w:r w:rsidRPr="00492015">
        <w:rPr>
          <w:rFonts w:asciiTheme="minorHAnsi" w:hAnsiTheme="minorHAnsi" w:cs="Times New Roman"/>
          <w:b/>
          <w:bCs/>
          <w:lang w:eastAsia="pl-PL"/>
        </w:rPr>
        <w:t xml:space="preserve">  ……………………………………………………</w:t>
      </w:r>
    </w:p>
    <w:p w:rsidR="00492015" w:rsidRPr="00492015" w:rsidRDefault="00492015" w:rsidP="004920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492015">
        <w:rPr>
          <w:rFonts w:asciiTheme="minorHAnsi" w:hAnsiTheme="minorHAnsi" w:cs="Times New Roman"/>
          <w:b/>
          <w:bCs/>
          <w:lang w:eastAsia="pl-PL"/>
        </w:rPr>
        <w:t xml:space="preserve">(miejscowość, data)                                                      </w:t>
      </w:r>
      <w:r w:rsidR="00D90193">
        <w:rPr>
          <w:rFonts w:asciiTheme="minorHAnsi" w:hAnsiTheme="minorHAnsi" w:cs="Times New Roman"/>
          <w:b/>
          <w:bCs/>
          <w:lang w:eastAsia="pl-PL"/>
        </w:rPr>
        <w:tab/>
      </w:r>
      <w:r w:rsidR="00D90193">
        <w:rPr>
          <w:rFonts w:asciiTheme="minorHAnsi" w:hAnsiTheme="minorHAnsi" w:cs="Times New Roman"/>
          <w:b/>
          <w:bCs/>
          <w:lang w:eastAsia="pl-PL"/>
        </w:rPr>
        <w:tab/>
        <w:t xml:space="preserve">  (</w:t>
      </w:r>
      <w:r w:rsidRPr="00492015">
        <w:rPr>
          <w:rFonts w:asciiTheme="minorHAnsi" w:hAnsiTheme="minorHAnsi" w:cs="Times New Roman"/>
          <w:b/>
          <w:bCs/>
          <w:lang w:eastAsia="pl-PL"/>
        </w:rPr>
        <w:t xml:space="preserve"> podpis Wnioskodawcy)</w:t>
      </w:r>
    </w:p>
    <w:p w:rsidR="003D1AD2" w:rsidRDefault="003D1AD2" w:rsidP="003D1A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</w:p>
    <w:p w:rsidR="003D1AD2" w:rsidRDefault="003D1AD2" w:rsidP="003D1A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</w:p>
    <w:p w:rsidR="003D1AD2" w:rsidRPr="003D1AD2" w:rsidRDefault="003D1AD2" w:rsidP="00432B89">
      <w:pPr>
        <w:jc w:val="center"/>
        <w:outlineLvl w:val="0"/>
        <w:rPr>
          <w:rFonts w:asciiTheme="minorHAnsi" w:hAnsiTheme="minorHAnsi" w:cs="Times New Roman"/>
          <w:smallCaps/>
        </w:rPr>
      </w:pPr>
    </w:p>
    <w:p w:rsidR="00D90193" w:rsidRDefault="00D90193" w:rsidP="00905AD0">
      <w:pPr>
        <w:outlineLvl w:val="0"/>
        <w:rPr>
          <w:rFonts w:asciiTheme="minorHAnsi" w:hAnsiTheme="minorHAnsi" w:cs="Times New Roman"/>
          <w:smallCaps/>
        </w:rPr>
      </w:pPr>
    </w:p>
    <w:p w:rsidR="00D90193" w:rsidRDefault="00D90193" w:rsidP="00905AD0">
      <w:pPr>
        <w:outlineLvl w:val="0"/>
        <w:rPr>
          <w:rFonts w:asciiTheme="minorHAnsi" w:hAnsiTheme="minorHAnsi" w:cs="Times New Roman"/>
          <w:smallCaps/>
        </w:rPr>
      </w:pPr>
    </w:p>
    <w:p w:rsidR="00D90193" w:rsidRDefault="00D90193" w:rsidP="00905AD0">
      <w:pPr>
        <w:outlineLvl w:val="0"/>
        <w:rPr>
          <w:rFonts w:asciiTheme="minorHAnsi" w:hAnsiTheme="minorHAnsi" w:cs="Times New Roman"/>
          <w:smallCaps/>
        </w:rPr>
      </w:pPr>
    </w:p>
    <w:p w:rsidR="003D1AD2" w:rsidRPr="003D1AD2" w:rsidRDefault="00905AD0" w:rsidP="00905AD0">
      <w:pPr>
        <w:outlineLvl w:val="0"/>
        <w:rPr>
          <w:rFonts w:asciiTheme="minorHAnsi" w:hAnsiTheme="minorHAnsi" w:cs="Times New Roman"/>
          <w:smallCaps/>
        </w:rPr>
      </w:pPr>
      <w:r>
        <w:rPr>
          <w:rFonts w:asciiTheme="minorHAnsi" w:hAnsiTheme="minorHAnsi" w:cs="Times New Roman"/>
          <w:smallCaps/>
        </w:rPr>
        <w:t>Załączniki:</w:t>
      </w:r>
    </w:p>
    <w:p w:rsidR="00905AD0" w:rsidRPr="00905AD0" w:rsidRDefault="00905AD0" w:rsidP="00905AD0">
      <w:pPr>
        <w:numPr>
          <w:ilvl w:val="0"/>
          <w:numId w:val="9"/>
        </w:numPr>
        <w:spacing w:after="120" w:line="360" w:lineRule="auto"/>
        <w:contextualSpacing/>
        <w:rPr>
          <w:rFonts w:asciiTheme="minorHAnsi" w:hAnsiTheme="minorHAnsi" w:cs="Arial"/>
        </w:rPr>
      </w:pPr>
      <w:r w:rsidRPr="00905AD0">
        <w:rPr>
          <w:rFonts w:asciiTheme="minorHAnsi" w:hAnsiTheme="minorHAnsi" w:cs="Arial"/>
        </w:rPr>
        <w:t xml:space="preserve">Formularz informacji przedstawianych przy ubieganiu się o pomoc de </w:t>
      </w:r>
      <w:proofErr w:type="spellStart"/>
      <w:r w:rsidRPr="00905AD0">
        <w:rPr>
          <w:rFonts w:asciiTheme="minorHAnsi" w:hAnsiTheme="minorHAnsi" w:cs="Arial"/>
        </w:rPr>
        <w:t>minimis</w:t>
      </w:r>
      <w:proofErr w:type="spellEnd"/>
      <w:r w:rsidRPr="00905AD0">
        <w:rPr>
          <w:rFonts w:asciiTheme="minorHAnsi" w:hAnsiTheme="minorHAnsi" w:cs="Arial"/>
        </w:rPr>
        <w:t>,</w:t>
      </w:r>
    </w:p>
    <w:p w:rsidR="00905AD0" w:rsidRPr="00905AD0" w:rsidRDefault="00905AD0" w:rsidP="00905AD0">
      <w:pPr>
        <w:numPr>
          <w:ilvl w:val="0"/>
          <w:numId w:val="9"/>
        </w:numPr>
        <w:spacing w:after="120" w:line="360" w:lineRule="auto"/>
        <w:contextualSpacing/>
        <w:rPr>
          <w:rFonts w:asciiTheme="minorHAnsi" w:hAnsiTheme="minorHAnsi" w:cs="Arial"/>
        </w:rPr>
      </w:pPr>
      <w:r w:rsidRPr="00905AD0">
        <w:rPr>
          <w:rFonts w:asciiTheme="minorHAnsi" w:hAnsiTheme="minorHAnsi" w:cs="Arial"/>
        </w:rPr>
        <w:t xml:space="preserve">Oświadczenie o wielkości otrzymanej pomocy de </w:t>
      </w:r>
      <w:proofErr w:type="spellStart"/>
      <w:r w:rsidRPr="00905AD0">
        <w:rPr>
          <w:rFonts w:asciiTheme="minorHAnsi" w:hAnsiTheme="minorHAnsi" w:cs="Arial"/>
        </w:rPr>
        <w:t>minimis</w:t>
      </w:r>
      <w:proofErr w:type="spellEnd"/>
      <w:r w:rsidRPr="00905AD0">
        <w:rPr>
          <w:rFonts w:asciiTheme="minorHAnsi" w:hAnsiTheme="minorHAnsi" w:cs="Arial"/>
        </w:rPr>
        <w:t>,</w:t>
      </w:r>
    </w:p>
    <w:p w:rsidR="00905AD0" w:rsidRPr="00905AD0" w:rsidRDefault="00905AD0" w:rsidP="00905AD0">
      <w:pPr>
        <w:numPr>
          <w:ilvl w:val="0"/>
          <w:numId w:val="9"/>
        </w:numPr>
        <w:spacing w:after="120" w:line="360" w:lineRule="auto"/>
        <w:contextualSpacing/>
        <w:rPr>
          <w:rFonts w:asciiTheme="minorHAnsi" w:hAnsiTheme="minorHAnsi" w:cs="Arial"/>
        </w:rPr>
      </w:pPr>
      <w:r w:rsidRPr="00905AD0">
        <w:rPr>
          <w:rFonts w:asciiTheme="minorHAnsi" w:hAnsiTheme="minorHAnsi" w:cs="Arial"/>
        </w:rPr>
        <w:t xml:space="preserve">Oświadczenie o nieotrzymaniu pomocy de </w:t>
      </w:r>
      <w:proofErr w:type="spellStart"/>
      <w:r w:rsidRPr="00905AD0">
        <w:rPr>
          <w:rFonts w:asciiTheme="minorHAnsi" w:hAnsiTheme="minorHAnsi" w:cs="Arial"/>
        </w:rPr>
        <w:t>minimis</w:t>
      </w:r>
      <w:proofErr w:type="spellEnd"/>
      <w:r w:rsidRPr="00905AD0">
        <w:rPr>
          <w:rFonts w:asciiTheme="minorHAnsi" w:hAnsiTheme="minorHAnsi" w:cs="Arial"/>
        </w:rPr>
        <w:t>,</w:t>
      </w:r>
    </w:p>
    <w:p w:rsidR="00905AD0" w:rsidRPr="00905AD0" w:rsidRDefault="00905AD0" w:rsidP="00905AD0">
      <w:pPr>
        <w:numPr>
          <w:ilvl w:val="0"/>
          <w:numId w:val="9"/>
        </w:numPr>
        <w:spacing w:after="120" w:line="360" w:lineRule="auto"/>
        <w:contextualSpacing/>
        <w:rPr>
          <w:rFonts w:asciiTheme="minorHAnsi" w:hAnsiTheme="minorHAnsi" w:cs="Arial"/>
        </w:rPr>
      </w:pPr>
      <w:r w:rsidRPr="00905AD0">
        <w:rPr>
          <w:rFonts w:asciiTheme="minorHAnsi" w:hAnsiTheme="minorHAnsi" w:cs="Arial"/>
        </w:rPr>
        <w:t>Oświadczenie o spełnieniu kryteriów podmiotowych przez Przedsiębiorcę /Beneficjenta.</w:t>
      </w:r>
    </w:p>
    <w:p w:rsidR="003D1AD2" w:rsidRPr="003D1AD2" w:rsidRDefault="003D1AD2" w:rsidP="00432B89">
      <w:pPr>
        <w:jc w:val="center"/>
        <w:outlineLvl w:val="0"/>
        <w:rPr>
          <w:rFonts w:asciiTheme="minorHAnsi" w:hAnsiTheme="minorHAnsi" w:cs="Times New Roman"/>
          <w:smallCaps/>
        </w:rPr>
      </w:pPr>
    </w:p>
    <w:p w:rsidR="003D1AD2" w:rsidRPr="003D1AD2" w:rsidRDefault="003D1AD2" w:rsidP="00432B89">
      <w:pPr>
        <w:jc w:val="center"/>
        <w:outlineLvl w:val="0"/>
        <w:rPr>
          <w:rFonts w:asciiTheme="minorHAnsi" w:hAnsiTheme="minorHAnsi" w:cs="Times New Roman"/>
          <w:smallCaps/>
        </w:rPr>
      </w:pPr>
    </w:p>
    <w:p w:rsidR="003D1AD2" w:rsidRPr="003D1AD2" w:rsidRDefault="003D1AD2" w:rsidP="00432B89">
      <w:pPr>
        <w:jc w:val="center"/>
        <w:outlineLvl w:val="0"/>
        <w:rPr>
          <w:rFonts w:asciiTheme="minorHAnsi" w:hAnsiTheme="minorHAnsi" w:cs="Times New Roman"/>
          <w:smallCaps/>
        </w:rPr>
      </w:pPr>
      <w:bookmarkStart w:id="0" w:name="_GoBack"/>
      <w:bookmarkEnd w:id="0"/>
    </w:p>
    <w:sectPr w:rsidR="003D1AD2" w:rsidRPr="003D1AD2" w:rsidSect="00192956">
      <w:headerReference w:type="default" r:id="rId9"/>
      <w:footerReference w:type="default" r:id="rId10"/>
      <w:pgSz w:w="11906" w:h="16838" w:code="9"/>
      <w:pgMar w:top="2378" w:right="1133" w:bottom="1985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C0E" w:rsidRDefault="007C0C0E" w:rsidP="007E4C3F">
      <w:pPr>
        <w:spacing w:after="0" w:line="240" w:lineRule="auto"/>
      </w:pPr>
      <w:r>
        <w:separator/>
      </w:r>
    </w:p>
  </w:endnote>
  <w:endnote w:type="continuationSeparator" w:id="0">
    <w:p w:rsidR="007C0C0E" w:rsidRDefault="007C0C0E" w:rsidP="007E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956" w:rsidRDefault="00192956" w:rsidP="00E81C3F">
    <w:pPr>
      <w:pStyle w:val="Stopka"/>
      <w:ind w:right="-426"/>
      <w:rPr>
        <w:rFonts w:ascii="Arial" w:hAnsi="Arial" w:cs="Arial"/>
        <w:sz w:val="14"/>
      </w:rPr>
    </w:pPr>
  </w:p>
  <w:p w:rsidR="00E81C3F" w:rsidRDefault="00E81C3F" w:rsidP="001F2E5A">
    <w:pPr>
      <w:pStyle w:val="Stopka"/>
      <w:ind w:right="-426"/>
      <w:rPr>
        <w:rFonts w:ascii="Times New Roman" w:hAnsi="Times New Roman" w:cs="Times New Roman"/>
        <w:sz w:val="6"/>
      </w:rPr>
    </w:pPr>
  </w:p>
  <w:p w:rsidR="00E81C3F" w:rsidRPr="00014A4E" w:rsidRDefault="00E81C3F" w:rsidP="001F2E5A">
    <w:pPr>
      <w:pStyle w:val="Stopka"/>
      <w:ind w:left="-851" w:right="-426" w:firstLine="142"/>
      <w:jc w:val="center"/>
      <w:rPr>
        <w:rFonts w:ascii="Times New Roman" w:hAnsi="Times New Roman" w:cs="Times New Roman"/>
        <w:sz w:val="6"/>
      </w:rPr>
    </w:pPr>
  </w:p>
  <w:p w:rsidR="00BC68CB" w:rsidRPr="00F06284" w:rsidRDefault="00CD0A7E" w:rsidP="001509CB">
    <w:pPr>
      <w:pStyle w:val="Stopka"/>
      <w:ind w:right="360"/>
      <w:jc w:val="center"/>
      <w:rPr>
        <w:iCs/>
        <w:sz w:val="18"/>
        <w:szCs w:val="18"/>
      </w:rPr>
    </w:pPr>
    <w:r>
      <w:rPr>
        <w:i/>
        <w:iCs/>
        <w:noProof/>
        <w:sz w:val="18"/>
        <w:szCs w:val="18"/>
        <w:lang w:eastAsia="pl-PL"/>
      </w:rPr>
      <w:drawing>
        <wp:inline distT="0" distB="0" distL="0" distR="0">
          <wp:extent cx="5934075" cy="838200"/>
          <wp:effectExtent l="0" t="0" r="9525" b="0"/>
          <wp:docPr id="2" name="Obraz 2" descr="C:\Users\TSitek\Desktop\Beznazwy-134256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tek\Desktop\Beznazwy-1342565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84">
      <w:rPr>
        <w:i/>
        <w:iCs/>
        <w:sz w:val="18"/>
        <w:szCs w:val="18"/>
      </w:rPr>
      <w:tab/>
    </w:r>
    <w:r w:rsidR="00F06284">
      <w:rPr>
        <w:i/>
        <w:iCs/>
        <w:sz w:val="18"/>
        <w:szCs w:val="18"/>
      </w:rPr>
      <w:tab/>
    </w:r>
  </w:p>
  <w:p w:rsidR="00BC68CB" w:rsidRPr="00E454E6" w:rsidRDefault="00BC68CB" w:rsidP="009739B9">
    <w:pPr>
      <w:pStyle w:val="Stopka"/>
      <w:tabs>
        <w:tab w:val="left" w:pos="7063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C0E" w:rsidRDefault="007C0C0E" w:rsidP="007E4C3F">
      <w:pPr>
        <w:spacing w:after="0" w:line="240" w:lineRule="auto"/>
      </w:pPr>
      <w:r>
        <w:separator/>
      </w:r>
    </w:p>
  </w:footnote>
  <w:footnote w:type="continuationSeparator" w:id="0">
    <w:p w:rsidR="007C0C0E" w:rsidRDefault="007C0C0E" w:rsidP="007E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8CB" w:rsidRDefault="00BC68CB" w:rsidP="001509CB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B751D1E" wp14:editId="76EAD97E">
          <wp:simplePos x="0" y="0"/>
          <wp:positionH relativeFrom="column">
            <wp:posOffset>-328930</wp:posOffset>
          </wp:positionH>
          <wp:positionV relativeFrom="paragraph">
            <wp:posOffset>571500</wp:posOffset>
          </wp:positionV>
          <wp:extent cx="1971675" cy="406509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406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76FD1"/>
    <w:multiLevelType w:val="hybridMultilevel"/>
    <w:tmpl w:val="0C96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76EA0"/>
    <w:multiLevelType w:val="hybridMultilevel"/>
    <w:tmpl w:val="83889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B72E4"/>
    <w:multiLevelType w:val="hybridMultilevel"/>
    <w:tmpl w:val="88AE1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67A60"/>
    <w:multiLevelType w:val="hybridMultilevel"/>
    <w:tmpl w:val="4B94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93D69"/>
    <w:multiLevelType w:val="hybridMultilevel"/>
    <w:tmpl w:val="62944A3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B211A43"/>
    <w:multiLevelType w:val="hybridMultilevel"/>
    <w:tmpl w:val="4F222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76533"/>
    <w:multiLevelType w:val="hybridMultilevel"/>
    <w:tmpl w:val="20D4B9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A378D"/>
    <w:multiLevelType w:val="hybridMultilevel"/>
    <w:tmpl w:val="611E30F6"/>
    <w:lvl w:ilvl="0" w:tplc="4C280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41ABF"/>
    <w:multiLevelType w:val="hybridMultilevel"/>
    <w:tmpl w:val="94D06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43A4D"/>
    <w:multiLevelType w:val="hybridMultilevel"/>
    <w:tmpl w:val="64AEF9DE"/>
    <w:lvl w:ilvl="0" w:tplc="FAF05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00B1E"/>
    <w:multiLevelType w:val="hybridMultilevel"/>
    <w:tmpl w:val="752A624A"/>
    <w:lvl w:ilvl="0" w:tplc="30268E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64E80"/>
    <w:multiLevelType w:val="hybridMultilevel"/>
    <w:tmpl w:val="DD02434C"/>
    <w:lvl w:ilvl="0" w:tplc="D45675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431A3"/>
    <w:multiLevelType w:val="hybridMultilevel"/>
    <w:tmpl w:val="DE481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233F2"/>
    <w:multiLevelType w:val="hybridMultilevel"/>
    <w:tmpl w:val="FC0AB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C40969"/>
    <w:multiLevelType w:val="hybridMultilevel"/>
    <w:tmpl w:val="601229AA"/>
    <w:lvl w:ilvl="0" w:tplc="271CBB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23E72"/>
    <w:multiLevelType w:val="hybridMultilevel"/>
    <w:tmpl w:val="AB820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B7508"/>
    <w:multiLevelType w:val="hybridMultilevel"/>
    <w:tmpl w:val="3AF2A470"/>
    <w:lvl w:ilvl="0" w:tplc="502628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D0607"/>
    <w:multiLevelType w:val="hybridMultilevel"/>
    <w:tmpl w:val="3B58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D4CC8"/>
    <w:multiLevelType w:val="hybridMultilevel"/>
    <w:tmpl w:val="9580BC8A"/>
    <w:lvl w:ilvl="0" w:tplc="3A6821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22062"/>
    <w:multiLevelType w:val="hybridMultilevel"/>
    <w:tmpl w:val="33F22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01FFA"/>
    <w:multiLevelType w:val="hybridMultilevel"/>
    <w:tmpl w:val="F676D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71358"/>
    <w:multiLevelType w:val="hybridMultilevel"/>
    <w:tmpl w:val="8CECBC80"/>
    <w:lvl w:ilvl="0" w:tplc="232A71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22C43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D335D"/>
    <w:multiLevelType w:val="hybridMultilevel"/>
    <w:tmpl w:val="6A6E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F276D5"/>
    <w:multiLevelType w:val="hybridMultilevel"/>
    <w:tmpl w:val="420887BA"/>
    <w:lvl w:ilvl="0" w:tplc="35E05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1797D"/>
    <w:multiLevelType w:val="hybridMultilevel"/>
    <w:tmpl w:val="2B98A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B4592"/>
    <w:multiLevelType w:val="hybridMultilevel"/>
    <w:tmpl w:val="58F89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4537AD"/>
    <w:multiLevelType w:val="hybridMultilevel"/>
    <w:tmpl w:val="693C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73681"/>
    <w:multiLevelType w:val="hybridMultilevel"/>
    <w:tmpl w:val="D3E8E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378D5"/>
    <w:multiLevelType w:val="hybridMultilevel"/>
    <w:tmpl w:val="6B1C68AC"/>
    <w:lvl w:ilvl="0" w:tplc="C922991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8F1B90"/>
    <w:multiLevelType w:val="hybridMultilevel"/>
    <w:tmpl w:val="2092E0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5E2483"/>
    <w:multiLevelType w:val="hybridMultilevel"/>
    <w:tmpl w:val="F5987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926955"/>
    <w:multiLevelType w:val="hybridMultilevel"/>
    <w:tmpl w:val="39B8A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33459"/>
    <w:multiLevelType w:val="hybridMultilevel"/>
    <w:tmpl w:val="B18E0836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0155F7C"/>
    <w:multiLevelType w:val="hybridMultilevel"/>
    <w:tmpl w:val="B73E3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C3DBC"/>
    <w:multiLevelType w:val="hybridMultilevel"/>
    <w:tmpl w:val="57666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93CEF"/>
    <w:multiLevelType w:val="hybridMultilevel"/>
    <w:tmpl w:val="66C62422"/>
    <w:lvl w:ilvl="0" w:tplc="5610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5B6586"/>
    <w:multiLevelType w:val="hybridMultilevel"/>
    <w:tmpl w:val="3C04D4D8"/>
    <w:lvl w:ilvl="0" w:tplc="AB742B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EE04AC8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6638E"/>
    <w:multiLevelType w:val="hybridMultilevel"/>
    <w:tmpl w:val="286E5D5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55E06AE"/>
    <w:multiLevelType w:val="hybridMultilevel"/>
    <w:tmpl w:val="DA8E3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16640A"/>
    <w:multiLevelType w:val="hybridMultilevel"/>
    <w:tmpl w:val="24460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65463"/>
    <w:multiLevelType w:val="hybridMultilevel"/>
    <w:tmpl w:val="6028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587571"/>
    <w:multiLevelType w:val="hybridMultilevel"/>
    <w:tmpl w:val="5E5A12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2207796"/>
    <w:multiLevelType w:val="hybridMultilevel"/>
    <w:tmpl w:val="E8DCF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270FE0"/>
    <w:multiLevelType w:val="hybridMultilevel"/>
    <w:tmpl w:val="773A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A160D"/>
    <w:multiLevelType w:val="hybridMultilevel"/>
    <w:tmpl w:val="2550E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13"/>
  </w:num>
  <w:num w:numId="4">
    <w:abstractNumId w:val="4"/>
  </w:num>
  <w:num w:numId="5">
    <w:abstractNumId w:val="38"/>
  </w:num>
  <w:num w:numId="6">
    <w:abstractNumId w:val="9"/>
  </w:num>
  <w:num w:numId="7">
    <w:abstractNumId w:val="42"/>
  </w:num>
  <w:num w:numId="8">
    <w:abstractNumId w:val="3"/>
  </w:num>
  <w:num w:numId="9">
    <w:abstractNumId w:val="23"/>
  </w:num>
  <w:num w:numId="10">
    <w:abstractNumId w:val="26"/>
  </w:num>
  <w:num w:numId="11">
    <w:abstractNumId w:val="39"/>
  </w:num>
  <w:num w:numId="12">
    <w:abstractNumId w:val="43"/>
  </w:num>
  <w:num w:numId="13">
    <w:abstractNumId w:val="5"/>
  </w:num>
  <w:num w:numId="14">
    <w:abstractNumId w:val="36"/>
  </w:num>
  <w:num w:numId="15">
    <w:abstractNumId w:val="35"/>
  </w:num>
  <w:num w:numId="16">
    <w:abstractNumId w:val="20"/>
  </w:num>
  <w:num w:numId="17">
    <w:abstractNumId w:val="10"/>
  </w:num>
  <w:num w:numId="18">
    <w:abstractNumId w:val="8"/>
  </w:num>
  <w:num w:numId="19">
    <w:abstractNumId w:val="24"/>
  </w:num>
  <w:num w:numId="20">
    <w:abstractNumId w:val="2"/>
  </w:num>
  <w:num w:numId="21">
    <w:abstractNumId w:val="28"/>
  </w:num>
  <w:num w:numId="22">
    <w:abstractNumId w:val="6"/>
  </w:num>
  <w:num w:numId="23">
    <w:abstractNumId w:val="41"/>
  </w:num>
  <w:num w:numId="24">
    <w:abstractNumId w:val="30"/>
  </w:num>
  <w:num w:numId="25">
    <w:abstractNumId w:val="32"/>
  </w:num>
  <w:num w:numId="26">
    <w:abstractNumId w:val="14"/>
  </w:num>
  <w:num w:numId="27">
    <w:abstractNumId w:val="19"/>
  </w:num>
  <w:num w:numId="28">
    <w:abstractNumId w:val="31"/>
  </w:num>
  <w:num w:numId="29">
    <w:abstractNumId w:val="17"/>
  </w:num>
  <w:num w:numId="30">
    <w:abstractNumId w:val="1"/>
  </w:num>
  <w:num w:numId="31">
    <w:abstractNumId w:val="22"/>
  </w:num>
  <w:num w:numId="32">
    <w:abstractNumId w:val="40"/>
  </w:num>
  <w:num w:numId="33">
    <w:abstractNumId w:val="18"/>
  </w:num>
  <w:num w:numId="34">
    <w:abstractNumId w:val="12"/>
  </w:num>
  <w:num w:numId="35">
    <w:abstractNumId w:val="27"/>
  </w:num>
  <w:num w:numId="36">
    <w:abstractNumId w:val="29"/>
  </w:num>
  <w:num w:numId="37">
    <w:abstractNumId w:val="44"/>
  </w:num>
  <w:num w:numId="38">
    <w:abstractNumId w:val="34"/>
  </w:num>
  <w:num w:numId="39">
    <w:abstractNumId w:val="15"/>
  </w:num>
  <w:num w:numId="40">
    <w:abstractNumId w:val="0"/>
  </w:num>
  <w:num w:numId="41">
    <w:abstractNumId w:val="37"/>
  </w:num>
  <w:num w:numId="42">
    <w:abstractNumId w:val="25"/>
  </w:num>
  <w:num w:numId="43">
    <w:abstractNumId w:val="45"/>
  </w:num>
  <w:num w:numId="44">
    <w:abstractNumId w:val="11"/>
  </w:num>
  <w:num w:numId="45">
    <w:abstractNumId w:val="16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D7"/>
    <w:rsid w:val="000036DE"/>
    <w:rsid w:val="00003ABC"/>
    <w:rsid w:val="000058BD"/>
    <w:rsid w:val="00010C5D"/>
    <w:rsid w:val="00014A4E"/>
    <w:rsid w:val="000166FE"/>
    <w:rsid w:val="00027DDF"/>
    <w:rsid w:val="000354AF"/>
    <w:rsid w:val="00042CB0"/>
    <w:rsid w:val="00046AA7"/>
    <w:rsid w:val="00047581"/>
    <w:rsid w:val="000500B6"/>
    <w:rsid w:val="00050A35"/>
    <w:rsid w:val="00050ABF"/>
    <w:rsid w:val="0005573A"/>
    <w:rsid w:val="000720FC"/>
    <w:rsid w:val="0008163F"/>
    <w:rsid w:val="00082D4B"/>
    <w:rsid w:val="00084CD5"/>
    <w:rsid w:val="00085FC6"/>
    <w:rsid w:val="00095B2C"/>
    <w:rsid w:val="000A5BC1"/>
    <w:rsid w:val="000B6699"/>
    <w:rsid w:val="000B6FD7"/>
    <w:rsid w:val="000C5F6C"/>
    <w:rsid w:val="000D2820"/>
    <w:rsid w:val="000D55FD"/>
    <w:rsid w:val="000E75EB"/>
    <w:rsid w:val="00101B64"/>
    <w:rsid w:val="00101B69"/>
    <w:rsid w:val="00107A63"/>
    <w:rsid w:val="00117CB5"/>
    <w:rsid w:val="00124E7F"/>
    <w:rsid w:val="00126C0F"/>
    <w:rsid w:val="0013162E"/>
    <w:rsid w:val="00135C5C"/>
    <w:rsid w:val="00137A87"/>
    <w:rsid w:val="00140293"/>
    <w:rsid w:val="0014260A"/>
    <w:rsid w:val="0015047D"/>
    <w:rsid w:val="001509CB"/>
    <w:rsid w:val="00151382"/>
    <w:rsid w:val="00153618"/>
    <w:rsid w:val="001550C0"/>
    <w:rsid w:val="00164381"/>
    <w:rsid w:val="001726E3"/>
    <w:rsid w:val="00184EEA"/>
    <w:rsid w:val="00186F7A"/>
    <w:rsid w:val="00192956"/>
    <w:rsid w:val="001A3A96"/>
    <w:rsid w:val="001A451A"/>
    <w:rsid w:val="001A6682"/>
    <w:rsid w:val="001B61A2"/>
    <w:rsid w:val="001C01D9"/>
    <w:rsid w:val="001C40CF"/>
    <w:rsid w:val="001D1FC5"/>
    <w:rsid w:val="001D6CD2"/>
    <w:rsid w:val="001E30B9"/>
    <w:rsid w:val="001E5D51"/>
    <w:rsid w:val="001F2E5A"/>
    <w:rsid w:val="00200910"/>
    <w:rsid w:val="002023B3"/>
    <w:rsid w:val="00202884"/>
    <w:rsid w:val="00206B10"/>
    <w:rsid w:val="00221983"/>
    <w:rsid w:val="00223EFA"/>
    <w:rsid w:val="0022788B"/>
    <w:rsid w:val="002313ED"/>
    <w:rsid w:val="00234B5B"/>
    <w:rsid w:val="00256B82"/>
    <w:rsid w:val="002578CB"/>
    <w:rsid w:val="00262C7A"/>
    <w:rsid w:val="00263203"/>
    <w:rsid w:val="00276FEE"/>
    <w:rsid w:val="0027776A"/>
    <w:rsid w:val="00285C43"/>
    <w:rsid w:val="002871A5"/>
    <w:rsid w:val="00291BCD"/>
    <w:rsid w:val="002965F0"/>
    <w:rsid w:val="00296C80"/>
    <w:rsid w:val="002A12C1"/>
    <w:rsid w:val="002A1E51"/>
    <w:rsid w:val="002A6327"/>
    <w:rsid w:val="002A6718"/>
    <w:rsid w:val="002C15E7"/>
    <w:rsid w:val="002C66EF"/>
    <w:rsid w:val="002D27AF"/>
    <w:rsid w:val="002D3634"/>
    <w:rsid w:val="002D56EA"/>
    <w:rsid w:val="002E0616"/>
    <w:rsid w:val="002E134B"/>
    <w:rsid w:val="002E5D68"/>
    <w:rsid w:val="002F6499"/>
    <w:rsid w:val="0030035E"/>
    <w:rsid w:val="003126C7"/>
    <w:rsid w:val="003150EE"/>
    <w:rsid w:val="003309F1"/>
    <w:rsid w:val="00332CA4"/>
    <w:rsid w:val="00342C86"/>
    <w:rsid w:val="003548BA"/>
    <w:rsid w:val="00370418"/>
    <w:rsid w:val="00385C7B"/>
    <w:rsid w:val="003A68A2"/>
    <w:rsid w:val="003B3F56"/>
    <w:rsid w:val="003C2CF6"/>
    <w:rsid w:val="003D12DC"/>
    <w:rsid w:val="003D1AD2"/>
    <w:rsid w:val="003D2B6E"/>
    <w:rsid w:val="003D3869"/>
    <w:rsid w:val="003D4048"/>
    <w:rsid w:val="003E4239"/>
    <w:rsid w:val="003E4349"/>
    <w:rsid w:val="003E7402"/>
    <w:rsid w:val="003F1BE7"/>
    <w:rsid w:val="003F28F3"/>
    <w:rsid w:val="00406B13"/>
    <w:rsid w:val="00407C2A"/>
    <w:rsid w:val="004211E4"/>
    <w:rsid w:val="00426098"/>
    <w:rsid w:val="004303D4"/>
    <w:rsid w:val="00432B89"/>
    <w:rsid w:val="0043626A"/>
    <w:rsid w:val="00443505"/>
    <w:rsid w:val="00454965"/>
    <w:rsid w:val="0045766A"/>
    <w:rsid w:val="0046500B"/>
    <w:rsid w:val="00485B25"/>
    <w:rsid w:val="00492015"/>
    <w:rsid w:val="00495149"/>
    <w:rsid w:val="004B4904"/>
    <w:rsid w:val="004B78BC"/>
    <w:rsid w:val="004C0C72"/>
    <w:rsid w:val="004C409C"/>
    <w:rsid w:val="004D1E0E"/>
    <w:rsid w:val="004D23DB"/>
    <w:rsid w:val="004D36B8"/>
    <w:rsid w:val="004D518E"/>
    <w:rsid w:val="004E2051"/>
    <w:rsid w:val="004E39FC"/>
    <w:rsid w:val="004E5FB3"/>
    <w:rsid w:val="004F36E1"/>
    <w:rsid w:val="004F3764"/>
    <w:rsid w:val="004F4931"/>
    <w:rsid w:val="004F7336"/>
    <w:rsid w:val="005137C1"/>
    <w:rsid w:val="00525D56"/>
    <w:rsid w:val="00526A9A"/>
    <w:rsid w:val="0053765A"/>
    <w:rsid w:val="00544059"/>
    <w:rsid w:val="00544422"/>
    <w:rsid w:val="005463D1"/>
    <w:rsid w:val="005467C9"/>
    <w:rsid w:val="0056418D"/>
    <w:rsid w:val="0058167E"/>
    <w:rsid w:val="00585F74"/>
    <w:rsid w:val="00595793"/>
    <w:rsid w:val="005A5235"/>
    <w:rsid w:val="005A6B04"/>
    <w:rsid w:val="005A71C4"/>
    <w:rsid w:val="005B4347"/>
    <w:rsid w:val="005B61D9"/>
    <w:rsid w:val="005C4802"/>
    <w:rsid w:val="005D1A50"/>
    <w:rsid w:val="005D1B3D"/>
    <w:rsid w:val="005D2D67"/>
    <w:rsid w:val="005E6AE7"/>
    <w:rsid w:val="005E7969"/>
    <w:rsid w:val="005F44E9"/>
    <w:rsid w:val="0060646E"/>
    <w:rsid w:val="0061248A"/>
    <w:rsid w:val="00632B0E"/>
    <w:rsid w:val="00637087"/>
    <w:rsid w:val="00644A00"/>
    <w:rsid w:val="006500AE"/>
    <w:rsid w:val="006513C3"/>
    <w:rsid w:val="00653A54"/>
    <w:rsid w:val="00654143"/>
    <w:rsid w:val="00661DE4"/>
    <w:rsid w:val="0068022E"/>
    <w:rsid w:val="006839C6"/>
    <w:rsid w:val="00687FF4"/>
    <w:rsid w:val="006966FF"/>
    <w:rsid w:val="0069685A"/>
    <w:rsid w:val="006A1A63"/>
    <w:rsid w:val="006C2ED2"/>
    <w:rsid w:val="006D572F"/>
    <w:rsid w:val="006E4BB0"/>
    <w:rsid w:val="006E6E3F"/>
    <w:rsid w:val="006F2238"/>
    <w:rsid w:val="006F3CAC"/>
    <w:rsid w:val="007011A7"/>
    <w:rsid w:val="00713237"/>
    <w:rsid w:val="0071523E"/>
    <w:rsid w:val="007157E1"/>
    <w:rsid w:val="0072144A"/>
    <w:rsid w:val="00733D90"/>
    <w:rsid w:val="00734349"/>
    <w:rsid w:val="007408E4"/>
    <w:rsid w:val="00745AF1"/>
    <w:rsid w:val="00746840"/>
    <w:rsid w:val="00754F2B"/>
    <w:rsid w:val="007637BE"/>
    <w:rsid w:val="00780179"/>
    <w:rsid w:val="0078307A"/>
    <w:rsid w:val="00785F1A"/>
    <w:rsid w:val="00786FBF"/>
    <w:rsid w:val="0078771F"/>
    <w:rsid w:val="00791341"/>
    <w:rsid w:val="00794C3D"/>
    <w:rsid w:val="00796060"/>
    <w:rsid w:val="007A0FCC"/>
    <w:rsid w:val="007A2935"/>
    <w:rsid w:val="007A37E3"/>
    <w:rsid w:val="007B6F0B"/>
    <w:rsid w:val="007C0C0E"/>
    <w:rsid w:val="007E27B3"/>
    <w:rsid w:val="007E4C3F"/>
    <w:rsid w:val="007E5DE3"/>
    <w:rsid w:val="007F03D3"/>
    <w:rsid w:val="007F2C8F"/>
    <w:rsid w:val="007F6A11"/>
    <w:rsid w:val="008002D1"/>
    <w:rsid w:val="008035FA"/>
    <w:rsid w:val="008071CA"/>
    <w:rsid w:val="00810268"/>
    <w:rsid w:val="00812A9A"/>
    <w:rsid w:val="008160AD"/>
    <w:rsid w:val="008225AF"/>
    <w:rsid w:val="00832767"/>
    <w:rsid w:val="00833CDB"/>
    <w:rsid w:val="00834041"/>
    <w:rsid w:val="0083699E"/>
    <w:rsid w:val="008617B1"/>
    <w:rsid w:val="00862AFC"/>
    <w:rsid w:val="008651D9"/>
    <w:rsid w:val="008774A4"/>
    <w:rsid w:val="00880757"/>
    <w:rsid w:val="00880CB9"/>
    <w:rsid w:val="0088667A"/>
    <w:rsid w:val="00890925"/>
    <w:rsid w:val="00895426"/>
    <w:rsid w:val="008B5BE8"/>
    <w:rsid w:val="008B605B"/>
    <w:rsid w:val="008B72C5"/>
    <w:rsid w:val="008C4BEF"/>
    <w:rsid w:val="008C6BC1"/>
    <w:rsid w:val="008D0B74"/>
    <w:rsid w:val="008D0CBA"/>
    <w:rsid w:val="008D5517"/>
    <w:rsid w:val="008D7261"/>
    <w:rsid w:val="008D7636"/>
    <w:rsid w:val="008E4CCF"/>
    <w:rsid w:val="008E5F16"/>
    <w:rsid w:val="00905AD0"/>
    <w:rsid w:val="00921215"/>
    <w:rsid w:val="0092192F"/>
    <w:rsid w:val="009236C4"/>
    <w:rsid w:val="009241DE"/>
    <w:rsid w:val="0092689F"/>
    <w:rsid w:val="00930745"/>
    <w:rsid w:val="009312E9"/>
    <w:rsid w:val="00936C51"/>
    <w:rsid w:val="0094376C"/>
    <w:rsid w:val="00947343"/>
    <w:rsid w:val="009571F5"/>
    <w:rsid w:val="00972E39"/>
    <w:rsid w:val="009739B9"/>
    <w:rsid w:val="009764CC"/>
    <w:rsid w:val="00981846"/>
    <w:rsid w:val="00986FAA"/>
    <w:rsid w:val="0099553E"/>
    <w:rsid w:val="009C64D9"/>
    <w:rsid w:val="009D1528"/>
    <w:rsid w:val="009D2675"/>
    <w:rsid w:val="009D642C"/>
    <w:rsid w:val="009D7E3C"/>
    <w:rsid w:val="009F79FE"/>
    <w:rsid w:val="00A00787"/>
    <w:rsid w:val="00A127B6"/>
    <w:rsid w:val="00A2139D"/>
    <w:rsid w:val="00A32465"/>
    <w:rsid w:val="00A34B8D"/>
    <w:rsid w:val="00A35C08"/>
    <w:rsid w:val="00A40196"/>
    <w:rsid w:val="00A53630"/>
    <w:rsid w:val="00A73DB6"/>
    <w:rsid w:val="00A75500"/>
    <w:rsid w:val="00A77B02"/>
    <w:rsid w:val="00A80DE9"/>
    <w:rsid w:val="00A877B9"/>
    <w:rsid w:val="00A94699"/>
    <w:rsid w:val="00A97072"/>
    <w:rsid w:val="00A97402"/>
    <w:rsid w:val="00AB1700"/>
    <w:rsid w:val="00AC044B"/>
    <w:rsid w:val="00AD5173"/>
    <w:rsid w:val="00AE0E3A"/>
    <w:rsid w:val="00AE754F"/>
    <w:rsid w:val="00AF072E"/>
    <w:rsid w:val="00AF344E"/>
    <w:rsid w:val="00AF3E77"/>
    <w:rsid w:val="00AF7AE3"/>
    <w:rsid w:val="00B044D7"/>
    <w:rsid w:val="00B14A1D"/>
    <w:rsid w:val="00B15DA2"/>
    <w:rsid w:val="00B26D35"/>
    <w:rsid w:val="00B351A2"/>
    <w:rsid w:val="00B501F6"/>
    <w:rsid w:val="00B53B18"/>
    <w:rsid w:val="00B54904"/>
    <w:rsid w:val="00B61D84"/>
    <w:rsid w:val="00B653B5"/>
    <w:rsid w:val="00B80CFF"/>
    <w:rsid w:val="00B9540C"/>
    <w:rsid w:val="00B9750B"/>
    <w:rsid w:val="00BA11BE"/>
    <w:rsid w:val="00BA38C5"/>
    <w:rsid w:val="00BB78DC"/>
    <w:rsid w:val="00BC0CF1"/>
    <w:rsid w:val="00BC405B"/>
    <w:rsid w:val="00BC68CB"/>
    <w:rsid w:val="00BD49F2"/>
    <w:rsid w:val="00BD6448"/>
    <w:rsid w:val="00BE1330"/>
    <w:rsid w:val="00BE55CF"/>
    <w:rsid w:val="00BF78E7"/>
    <w:rsid w:val="00C0015F"/>
    <w:rsid w:val="00C10E72"/>
    <w:rsid w:val="00C16760"/>
    <w:rsid w:val="00C25CC9"/>
    <w:rsid w:val="00C2764F"/>
    <w:rsid w:val="00C305A1"/>
    <w:rsid w:val="00C30EA2"/>
    <w:rsid w:val="00C317DA"/>
    <w:rsid w:val="00C32075"/>
    <w:rsid w:val="00C35C85"/>
    <w:rsid w:val="00C47317"/>
    <w:rsid w:val="00C660BC"/>
    <w:rsid w:val="00C729A8"/>
    <w:rsid w:val="00C80E90"/>
    <w:rsid w:val="00C81718"/>
    <w:rsid w:val="00C83984"/>
    <w:rsid w:val="00C84FD2"/>
    <w:rsid w:val="00C8628E"/>
    <w:rsid w:val="00CA149B"/>
    <w:rsid w:val="00CA1AD6"/>
    <w:rsid w:val="00CA64B8"/>
    <w:rsid w:val="00CB1881"/>
    <w:rsid w:val="00CD0A7E"/>
    <w:rsid w:val="00CD0CD1"/>
    <w:rsid w:val="00CD182A"/>
    <w:rsid w:val="00CD3243"/>
    <w:rsid w:val="00CF4008"/>
    <w:rsid w:val="00D0220C"/>
    <w:rsid w:val="00D02A13"/>
    <w:rsid w:val="00D13A9C"/>
    <w:rsid w:val="00D22C05"/>
    <w:rsid w:val="00D26657"/>
    <w:rsid w:val="00D30BB0"/>
    <w:rsid w:val="00D339D8"/>
    <w:rsid w:val="00D33EB8"/>
    <w:rsid w:val="00D43082"/>
    <w:rsid w:val="00D43393"/>
    <w:rsid w:val="00D4490B"/>
    <w:rsid w:val="00D4582B"/>
    <w:rsid w:val="00D45865"/>
    <w:rsid w:val="00D474B3"/>
    <w:rsid w:val="00D62B9F"/>
    <w:rsid w:val="00D63D2E"/>
    <w:rsid w:val="00D63D45"/>
    <w:rsid w:val="00D90193"/>
    <w:rsid w:val="00DA7904"/>
    <w:rsid w:val="00DA795D"/>
    <w:rsid w:val="00DC3F75"/>
    <w:rsid w:val="00DC5382"/>
    <w:rsid w:val="00DD794A"/>
    <w:rsid w:val="00DE3986"/>
    <w:rsid w:val="00DF0473"/>
    <w:rsid w:val="00DF4503"/>
    <w:rsid w:val="00DF6766"/>
    <w:rsid w:val="00DF775F"/>
    <w:rsid w:val="00E10101"/>
    <w:rsid w:val="00E20631"/>
    <w:rsid w:val="00E3355B"/>
    <w:rsid w:val="00E44F32"/>
    <w:rsid w:val="00E454E6"/>
    <w:rsid w:val="00E52096"/>
    <w:rsid w:val="00E542A5"/>
    <w:rsid w:val="00E639AC"/>
    <w:rsid w:val="00E66DFE"/>
    <w:rsid w:val="00E678CE"/>
    <w:rsid w:val="00E70B45"/>
    <w:rsid w:val="00E75961"/>
    <w:rsid w:val="00E7794C"/>
    <w:rsid w:val="00E81C3F"/>
    <w:rsid w:val="00E84C9C"/>
    <w:rsid w:val="00E853EE"/>
    <w:rsid w:val="00E91882"/>
    <w:rsid w:val="00E96A7B"/>
    <w:rsid w:val="00E96ED2"/>
    <w:rsid w:val="00EA04A1"/>
    <w:rsid w:val="00EA251E"/>
    <w:rsid w:val="00EA5CC6"/>
    <w:rsid w:val="00EB1C11"/>
    <w:rsid w:val="00EB4EEB"/>
    <w:rsid w:val="00EB74C5"/>
    <w:rsid w:val="00EC1A0F"/>
    <w:rsid w:val="00EC3499"/>
    <w:rsid w:val="00EC663F"/>
    <w:rsid w:val="00ED1850"/>
    <w:rsid w:val="00ED19BC"/>
    <w:rsid w:val="00ED271D"/>
    <w:rsid w:val="00EE32E4"/>
    <w:rsid w:val="00EE56D7"/>
    <w:rsid w:val="00EF1268"/>
    <w:rsid w:val="00EF4125"/>
    <w:rsid w:val="00F06284"/>
    <w:rsid w:val="00F115DD"/>
    <w:rsid w:val="00F272F6"/>
    <w:rsid w:val="00F2730C"/>
    <w:rsid w:val="00F3152C"/>
    <w:rsid w:val="00F375BB"/>
    <w:rsid w:val="00F40319"/>
    <w:rsid w:val="00F40DD6"/>
    <w:rsid w:val="00F61F2A"/>
    <w:rsid w:val="00F65496"/>
    <w:rsid w:val="00F81098"/>
    <w:rsid w:val="00F82571"/>
    <w:rsid w:val="00F858B2"/>
    <w:rsid w:val="00F868FA"/>
    <w:rsid w:val="00F90FD2"/>
    <w:rsid w:val="00FA5AE1"/>
    <w:rsid w:val="00FA621E"/>
    <w:rsid w:val="00FA6CF2"/>
    <w:rsid w:val="00FB1324"/>
    <w:rsid w:val="00FB5649"/>
    <w:rsid w:val="00FD182C"/>
    <w:rsid w:val="00FF1ECA"/>
    <w:rsid w:val="00FF64D5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5682601-6A61-4C0C-8D5C-B04F3600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6D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56D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56D7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sid w:val="00EE56D7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EE56D7"/>
  </w:style>
  <w:style w:type="paragraph" w:styleId="Akapitzlist">
    <w:name w:val="List Paragraph"/>
    <w:basedOn w:val="Normalny"/>
    <w:uiPriority w:val="34"/>
    <w:qFormat/>
    <w:rsid w:val="00B61D8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E3C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semiHidden/>
    <w:rsid w:val="009D7E3C"/>
    <w:pPr>
      <w:spacing w:after="0" w:line="240" w:lineRule="auto"/>
    </w:pPr>
    <w:rPr>
      <w:rFonts w:eastAsia="Times New Roman"/>
    </w:rPr>
  </w:style>
  <w:style w:type="character" w:customStyle="1" w:styleId="ZwykytekstZnak">
    <w:name w:val="Zwykły tekst Znak"/>
    <w:basedOn w:val="Domylnaczcionkaakapitu"/>
    <w:link w:val="Zwykytekst"/>
    <w:semiHidden/>
    <w:rsid w:val="009D7E3C"/>
    <w:rPr>
      <w:rFonts w:eastAsia="Times New Roman" w:cs="Calibri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E96ED2"/>
    <w:rPr>
      <w:b/>
      <w:bCs/>
    </w:rPr>
  </w:style>
  <w:style w:type="paragraph" w:customStyle="1" w:styleId="ZnakZnak1ZnakZnakZnakZnak">
    <w:name w:val="Znak Znak1 Znak Znak Znak Znak"/>
    <w:basedOn w:val="Normalny"/>
    <w:rsid w:val="008C6B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">
    <w:name w:val="long_text"/>
    <w:basedOn w:val="Domylnaczcionkaakapitu"/>
    <w:uiPriority w:val="99"/>
    <w:rsid w:val="00B26D35"/>
  </w:style>
  <w:style w:type="table" w:styleId="Tabela-Siatka">
    <w:name w:val="Table Grid"/>
    <w:basedOn w:val="Standardowy"/>
    <w:uiPriority w:val="59"/>
    <w:locked/>
    <w:rsid w:val="003D386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uchwa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CB693-7BA0-4169-BC71-BD560320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1303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Projekty</cp:lastModifiedBy>
  <cp:revision>30</cp:revision>
  <cp:lastPrinted>2014-04-08T09:52:00Z</cp:lastPrinted>
  <dcterms:created xsi:type="dcterms:W3CDTF">2014-04-08T06:55:00Z</dcterms:created>
  <dcterms:modified xsi:type="dcterms:W3CDTF">2014-04-08T10:15:00Z</dcterms:modified>
</cp:coreProperties>
</file>